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66758E" w14:textId="2514F3F1" w:rsidR="00D81827" w:rsidRPr="006F4C39" w:rsidRDefault="00CC61D3" w:rsidP="00CC61D3">
      <w:pPr>
        <w:pStyle w:val="Nadpis1"/>
      </w:pPr>
      <w:r w:rsidRPr="006F4C39">
        <w:t>Zapájanie verejnosti do pripomienkovania Plánu pre Košice</w:t>
      </w:r>
    </w:p>
    <w:p w14:paraId="493482F6" w14:textId="77777777" w:rsidR="00CC61D3" w:rsidRPr="006F4C39" w:rsidRDefault="00CC61D3" w:rsidP="00CA4061"/>
    <w:p w14:paraId="31DD0289" w14:textId="0ACC24C0" w:rsidR="00CA4061" w:rsidRPr="006F4C39" w:rsidRDefault="00CA4061" w:rsidP="00CA4061">
      <w:r w:rsidRPr="006F4C39">
        <w:t xml:space="preserve">Zapájanie do pripomienkovania prebehlo v štvormesačnom období  30. </w:t>
      </w:r>
      <w:r w:rsidR="006F4C39">
        <w:t>0</w:t>
      </w:r>
      <w:r w:rsidRPr="006F4C39">
        <w:t xml:space="preserve">5. – 30. </w:t>
      </w:r>
      <w:r w:rsidR="006F4C39">
        <w:t>0</w:t>
      </w:r>
      <w:r w:rsidRPr="006F4C39">
        <w:t xml:space="preserve">9. 2024. </w:t>
      </w:r>
    </w:p>
    <w:p w14:paraId="35837132" w14:textId="4A81BE9E" w:rsidR="00CA4061" w:rsidRPr="006F4C39" w:rsidRDefault="00CA4061" w:rsidP="00CA4061">
      <w:r w:rsidRPr="006F4C39">
        <w:t>Z</w:t>
      </w:r>
      <w:r w:rsidR="00CE064F">
        <w:t> </w:t>
      </w:r>
      <w:r w:rsidRPr="006F4C39">
        <w:t>celkového počtu obyvateľstva Košíc 228 070 (Sčítanie obyvateľov, domov a</w:t>
      </w:r>
      <w:r w:rsidR="00CE064F">
        <w:t> </w:t>
      </w:r>
      <w:r w:rsidRPr="006F4C39">
        <w:t>bytov, 2021) je priamy merateľný dosah takmer 1500 ľudí, no odhadujeme, že projekt oslovil niekoľkonásobne viac obyvateľov a</w:t>
      </w:r>
      <w:r w:rsidR="00CE064F">
        <w:t> </w:t>
      </w:r>
      <w:r w:rsidRPr="006F4C39">
        <w:t xml:space="preserve">obyvateliek Košíc – priamo sa zapojilo viac ako 800 ľudí návštevou jednotlivých </w:t>
      </w:r>
      <w:proofErr w:type="spellStart"/>
      <w:r w:rsidRPr="006F4C39">
        <w:t>participatívnych</w:t>
      </w:r>
      <w:proofErr w:type="spellEnd"/>
      <w:r w:rsidRPr="006F4C39">
        <w:t xml:space="preserve"> udalostí. Novinky formou </w:t>
      </w:r>
      <w:proofErr w:type="spellStart"/>
      <w:r w:rsidRPr="006F4C39">
        <w:t>newslettra</w:t>
      </w:r>
      <w:proofErr w:type="spellEnd"/>
      <w:r w:rsidRPr="006F4C39">
        <w:t xml:space="preserve"> odoberá 290  ľudí. Zaslané boli aj e-mailové pozvánky na asi 300 kontaktov. Zo štatistík prihlasovacích formulárov na udalosti vieme, že si ho v</w:t>
      </w:r>
      <w:r w:rsidR="00CE064F">
        <w:t> </w:t>
      </w:r>
      <w:r w:rsidRPr="006F4C39">
        <w:t xml:space="preserve">online podobe zobrazilo ďalších 170 ľudí. Čo merateľné nie je, je dosah návštevnosti výstavy (na Hlavnej ulici bola umiestnená priamo pri </w:t>
      </w:r>
      <w:proofErr w:type="spellStart"/>
      <w:r w:rsidRPr="006F4C39">
        <w:t>Immaculate</w:t>
      </w:r>
      <w:proofErr w:type="spellEnd"/>
      <w:r w:rsidRPr="006F4C39">
        <w:t>), osobného informovania, či článkov a</w:t>
      </w:r>
      <w:r w:rsidR="00CE064F">
        <w:t> </w:t>
      </w:r>
      <w:r w:rsidRPr="006F4C39">
        <w:t xml:space="preserve">pozvánok, ktoré boli šírené inými spôsobmi – napríklad </w:t>
      </w:r>
      <w:r w:rsidR="002A74F0">
        <w:t>prostredníctvom</w:t>
      </w:r>
      <w:r w:rsidRPr="006F4C39">
        <w:t xml:space="preserve"> Rádio </w:t>
      </w:r>
      <w:r w:rsidR="00CC61D3" w:rsidRPr="006F4C39">
        <w:t>Regina,</w:t>
      </w:r>
      <w:r w:rsidRPr="006F4C39">
        <w:t xml:space="preserve"> </w:t>
      </w:r>
      <w:r w:rsidR="002A74F0">
        <w:t>časopisu</w:t>
      </w:r>
      <w:r w:rsidR="00CC61D3" w:rsidRPr="006F4C39">
        <w:t xml:space="preserve"> V</w:t>
      </w:r>
      <w:r w:rsidR="00CE064F">
        <w:t> </w:t>
      </w:r>
      <w:r w:rsidR="00CC61D3" w:rsidRPr="006F4C39">
        <w:t>skratke</w:t>
      </w:r>
      <w:r w:rsidR="00FA06D6" w:rsidRPr="006F4C39">
        <w:t xml:space="preserve"> alebo </w:t>
      </w:r>
      <w:r w:rsidR="000402A4">
        <w:t>rôznych</w:t>
      </w:r>
      <w:r w:rsidR="008977B2">
        <w:t xml:space="preserve"> </w:t>
      </w:r>
      <w:r w:rsidR="002A74F0">
        <w:t>komunikačných kanálov mesta a mestských častí</w:t>
      </w:r>
      <w:r w:rsidRPr="006F4C39">
        <w:t>. Prehľad jednotlivých udalostí a</w:t>
      </w:r>
      <w:r w:rsidR="00CE064F">
        <w:t> </w:t>
      </w:r>
      <w:r w:rsidRPr="006F4C39">
        <w:t>počtu zapojených prinášame nižšie.</w:t>
      </w:r>
    </w:p>
    <w:p w14:paraId="0E9A5AD1" w14:textId="77777777" w:rsidR="00CA4061" w:rsidRPr="006F4C39" w:rsidRDefault="00CA4061" w:rsidP="00CA4061"/>
    <w:p w14:paraId="529ABA9F" w14:textId="77777777" w:rsidR="00CA4061" w:rsidRPr="006F4C39" w:rsidRDefault="00CA4061" w:rsidP="00CA4061">
      <w:pPr>
        <w:rPr>
          <w:b/>
          <w:bCs/>
        </w:rPr>
      </w:pPr>
      <w:r w:rsidRPr="006F4C39">
        <w:rPr>
          <w:b/>
          <w:bCs/>
        </w:rPr>
        <w:t>Propagácia</w:t>
      </w:r>
    </w:p>
    <w:p w14:paraId="14F65688" w14:textId="77777777" w:rsidR="00CA4061" w:rsidRPr="006F4C39" w:rsidRDefault="00CA4061" w:rsidP="00CA4061"/>
    <w:p w14:paraId="4962610B" w14:textId="64C06717" w:rsidR="00CA4061" w:rsidRPr="006F4C39" w:rsidRDefault="00CA4061" w:rsidP="00CA4061">
      <w:r w:rsidRPr="006F4C39">
        <w:t>Zapojiť sa mohla každá osoba a</w:t>
      </w:r>
      <w:r w:rsidR="00CE064F">
        <w:t> </w:t>
      </w:r>
      <w:r w:rsidRPr="006F4C39">
        <w:t>o</w:t>
      </w:r>
      <w:r w:rsidR="00CE064F">
        <w:t> </w:t>
      </w:r>
      <w:r w:rsidRPr="006F4C39">
        <w:t>tejto možnosti sme informovali všetkými dostupnými možnosťami mesta a</w:t>
      </w:r>
      <w:r w:rsidR="00CE064F">
        <w:t> </w:t>
      </w:r>
      <w:r w:rsidRPr="006F4C39">
        <w:t>Spolky, ale aj skrz možnosti ďalších participujúcich osôb, ktoré sa v</w:t>
      </w:r>
      <w:r w:rsidR="00CE064F">
        <w:t> </w:t>
      </w:r>
      <w:r w:rsidRPr="006F4C39">
        <w:t xml:space="preserve">priebehu projektu „nabaľovali“ (metóda </w:t>
      </w:r>
      <w:proofErr w:type="spellStart"/>
      <w:r w:rsidRPr="006F4C39">
        <w:t>snowball</w:t>
      </w:r>
      <w:proofErr w:type="spellEnd"/>
      <w:r w:rsidRPr="006F4C39">
        <w:t>). Tu je ich prehľad v</w:t>
      </w:r>
      <w:r w:rsidR="00CE064F">
        <w:t> </w:t>
      </w:r>
      <w:r w:rsidRPr="006F4C39">
        <w:t>zoradení podľa dosahu:</w:t>
      </w:r>
    </w:p>
    <w:p w14:paraId="5E31C154" w14:textId="5F016131" w:rsidR="00CA4061" w:rsidRPr="006F4C39" w:rsidRDefault="00CA4061" w:rsidP="00FA06D6">
      <w:pPr>
        <w:pStyle w:val="Odsekzoznamu"/>
        <w:numPr>
          <w:ilvl w:val="0"/>
          <w:numId w:val="9"/>
        </w:numPr>
      </w:pPr>
      <w:r w:rsidRPr="00CE064F">
        <w:rPr>
          <w:b/>
          <w:bCs/>
        </w:rPr>
        <w:t xml:space="preserve">Šírenie slova prostredníctvom zapojených </w:t>
      </w:r>
      <w:proofErr w:type="spellStart"/>
      <w:r w:rsidRPr="00CE064F">
        <w:rPr>
          <w:b/>
          <w:bCs/>
        </w:rPr>
        <w:t>stakeholderov</w:t>
      </w:r>
      <w:proofErr w:type="spellEnd"/>
      <w:r w:rsidRPr="006F4C39">
        <w:t xml:space="preserve"> – identifikovaných dôležitých aktérov a</w:t>
      </w:r>
      <w:r w:rsidR="00CE064F">
        <w:t> </w:t>
      </w:r>
      <w:r w:rsidRPr="006F4C39">
        <w:t>aktérok, napríklad skr</w:t>
      </w:r>
      <w:r w:rsidR="00CE064F">
        <w:t>z</w:t>
      </w:r>
      <w:r w:rsidRPr="006F4C39">
        <w:t xml:space="preserve"> zástupcov a zástupkyne mestských častí, občianskej spoločnosti a kultúrnych inštitúcii, zastrešujúcich skupiny ako sú napríklad seniori a seniorky,... či zapojených odborníkov a odborníčok</w:t>
      </w:r>
    </w:p>
    <w:p w14:paraId="35D2A7A8" w14:textId="691CFC6E" w:rsidR="00CA4061" w:rsidRPr="00CE064F" w:rsidRDefault="00CA4061" w:rsidP="00FA06D6">
      <w:pPr>
        <w:pStyle w:val="Odsekzoznamu"/>
        <w:numPr>
          <w:ilvl w:val="0"/>
          <w:numId w:val="9"/>
        </w:numPr>
        <w:rPr>
          <w:b/>
          <w:bCs/>
        </w:rPr>
      </w:pPr>
      <w:r w:rsidRPr="00CE064F">
        <w:rPr>
          <w:b/>
          <w:bCs/>
        </w:rPr>
        <w:t>Webové stránky</w:t>
      </w:r>
    </w:p>
    <w:p w14:paraId="08281D7C" w14:textId="583DAE5F" w:rsidR="00F03C6C" w:rsidRPr="006F4C39" w:rsidRDefault="00CA4061" w:rsidP="00CA4061">
      <w:pPr>
        <w:pStyle w:val="Odsekzoznamu"/>
        <w:numPr>
          <w:ilvl w:val="0"/>
          <w:numId w:val="10"/>
        </w:numPr>
      </w:pPr>
      <w:r w:rsidRPr="006F4C39">
        <w:t xml:space="preserve">Mesto Košice formou menu tlačidla – </w:t>
      </w:r>
      <w:hyperlink r:id="rId7" w:history="1">
        <w:r w:rsidR="00F03C6C" w:rsidRPr="006F4C39">
          <w:rPr>
            <w:rStyle w:val="Hypertextovprepojenie"/>
          </w:rPr>
          <w:t>https://www.kosice.sk/</w:t>
        </w:r>
      </w:hyperlink>
      <w:r w:rsidR="00F03C6C" w:rsidRPr="006F4C39">
        <w:t xml:space="preserve"> </w:t>
      </w:r>
    </w:p>
    <w:p w14:paraId="2A7CFB08" w14:textId="77777777" w:rsidR="00F03C6C" w:rsidRPr="006F4C39" w:rsidRDefault="00CA4061" w:rsidP="00CA4061">
      <w:pPr>
        <w:pStyle w:val="Odsekzoznamu"/>
        <w:numPr>
          <w:ilvl w:val="0"/>
          <w:numId w:val="10"/>
        </w:numPr>
      </w:pPr>
      <w:r w:rsidRPr="006F4C39">
        <w:t xml:space="preserve">Plán pre Košice – </w:t>
      </w:r>
      <w:hyperlink r:id="rId8" w:history="1">
        <w:r w:rsidR="00F03C6C" w:rsidRPr="006F4C39">
          <w:rPr>
            <w:rStyle w:val="Hypertextovprepojenie"/>
          </w:rPr>
          <w:t>https://planprekosice.sk/</w:t>
        </w:r>
      </w:hyperlink>
      <w:r w:rsidR="00F03C6C" w:rsidRPr="006F4C39">
        <w:t xml:space="preserve"> </w:t>
      </w:r>
      <w:r w:rsidRPr="006F4C39">
        <w:t xml:space="preserve"> </w:t>
      </w:r>
    </w:p>
    <w:p w14:paraId="76D9DA70" w14:textId="77777777" w:rsidR="00F03C6C" w:rsidRPr="006F4C39" w:rsidRDefault="00CA4061" w:rsidP="00CA4061">
      <w:pPr>
        <w:pStyle w:val="Odsekzoznamu"/>
        <w:numPr>
          <w:ilvl w:val="0"/>
          <w:numId w:val="10"/>
        </w:numPr>
      </w:pPr>
      <w:r w:rsidRPr="006F4C39">
        <w:t xml:space="preserve">Útvar hlavného architekta mesta </w:t>
      </w:r>
      <w:proofErr w:type="spellStart"/>
      <w:r w:rsidRPr="006F4C39">
        <w:t>košice</w:t>
      </w:r>
      <w:proofErr w:type="spellEnd"/>
      <w:r w:rsidRPr="006F4C39">
        <w:t xml:space="preserve"> – </w:t>
      </w:r>
      <w:hyperlink r:id="rId9" w:history="1">
        <w:r w:rsidR="00F03C6C" w:rsidRPr="006F4C39">
          <w:rPr>
            <w:rStyle w:val="Hypertextovprepojenie"/>
          </w:rPr>
          <w:t>https://uhakosice.sk/planovanie-mesta/</w:t>
        </w:r>
      </w:hyperlink>
      <w:r w:rsidR="00F03C6C" w:rsidRPr="006F4C39">
        <w:t xml:space="preserve"> </w:t>
      </w:r>
      <w:r w:rsidRPr="006F4C39">
        <w:t xml:space="preserve"> a </w:t>
      </w:r>
      <w:hyperlink r:id="rId10" w:history="1">
        <w:r w:rsidR="00F03C6C" w:rsidRPr="006F4C39">
          <w:rPr>
            <w:rStyle w:val="Hypertextovprepojenie"/>
          </w:rPr>
          <w:t>https://opendata.kosice.sk/pages/navrh_uzemneho_planu</w:t>
        </w:r>
      </w:hyperlink>
      <w:r w:rsidR="00F03C6C" w:rsidRPr="006F4C39">
        <w:t xml:space="preserve"> </w:t>
      </w:r>
      <w:r w:rsidRPr="006F4C39">
        <w:t xml:space="preserve"> </w:t>
      </w:r>
    </w:p>
    <w:p w14:paraId="73FCE280" w14:textId="332B609F" w:rsidR="005C0D4C" w:rsidRPr="006F4C39" w:rsidRDefault="00CA4061" w:rsidP="00F03C6C">
      <w:pPr>
        <w:pStyle w:val="Odsekzoznamu"/>
        <w:numPr>
          <w:ilvl w:val="0"/>
          <w:numId w:val="10"/>
        </w:numPr>
      </w:pPr>
      <w:r w:rsidRPr="006F4C39">
        <w:t>Stránky zapojených mestských častí</w:t>
      </w:r>
    </w:p>
    <w:p w14:paraId="442A4248" w14:textId="44971B3E" w:rsidR="00CA4061" w:rsidRPr="00CE064F" w:rsidRDefault="00CA4061" w:rsidP="005C0D4C">
      <w:pPr>
        <w:pStyle w:val="Odsekzoznamu"/>
        <w:numPr>
          <w:ilvl w:val="0"/>
          <w:numId w:val="12"/>
        </w:numPr>
        <w:rPr>
          <w:b/>
          <w:bCs/>
        </w:rPr>
      </w:pPr>
      <w:r w:rsidRPr="00CE064F">
        <w:rPr>
          <w:b/>
          <w:bCs/>
        </w:rPr>
        <w:t>Propagácia na sociálnych sieťach (Facebook, Instagram)</w:t>
      </w:r>
    </w:p>
    <w:p w14:paraId="1A5B9CC8" w14:textId="77777777" w:rsidR="005C0D4C" w:rsidRPr="006F4C39" w:rsidRDefault="00CA4061" w:rsidP="00CA4061">
      <w:pPr>
        <w:pStyle w:val="Odsekzoznamu"/>
        <w:numPr>
          <w:ilvl w:val="0"/>
          <w:numId w:val="13"/>
        </w:numPr>
      </w:pPr>
      <w:r w:rsidRPr="006F4C39">
        <w:t xml:space="preserve">Mesto Košice (36 000 sledujúcich) </w:t>
      </w:r>
    </w:p>
    <w:p w14:paraId="24DDFC58" w14:textId="77777777" w:rsidR="005C0D4C" w:rsidRPr="006F4C39" w:rsidRDefault="00CA4061" w:rsidP="00CA4061">
      <w:pPr>
        <w:pStyle w:val="Odsekzoznamu"/>
        <w:numPr>
          <w:ilvl w:val="0"/>
          <w:numId w:val="13"/>
        </w:numPr>
      </w:pPr>
      <w:r w:rsidRPr="006F4C39">
        <w:t>Plán pre Košice (1 200 sledujúcich)</w:t>
      </w:r>
    </w:p>
    <w:p w14:paraId="3EB4D2DA" w14:textId="77777777" w:rsidR="005C0D4C" w:rsidRPr="006F4C39" w:rsidRDefault="00CA4061" w:rsidP="00CA4061">
      <w:pPr>
        <w:pStyle w:val="Odsekzoznamu"/>
        <w:numPr>
          <w:ilvl w:val="0"/>
          <w:numId w:val="13"/>
        </w:numPr>
      </w:pPr>
      <w:r w:rsidRPr="006F4C39">
        <w:t>Spolka (1 700 sledujúcich)</w:t>
      </w:r>
    </w:p>
    <w:p w14:paraId="46C7FFF6" w14:textId="4DAE9C73" w:rsidR="00CA4061" w:rsidRPr="006F4C39" w:rsidRDefault="00CA4061" w:rsidP="00CA4061">
      <w:pPr>
        <w:pStyle w:val="Odsekzoznamu"/>
        <w:numPr>
          <w:ilvl w:val="0"/>
          <w:numId w:val="13"/>
        </w:numPr>
      </w:pPr>
      <w:r w:rsidRPr="006F4C39">
        <w:t>Ďalšie zapojené organizácie (viac ako 50 000 sledujúcich)</w:t>
      </w:r>
    </w:p>
    <w:p w14:paraId="6DA81073" w14:textId="0BDA4EC8" w:rsidR="005C0D4C" w:rsidRPr="00CE064F" w:rsidRDefault="00CA4061" w:rsidP="00CA4061">
      <w:pPr>
        <w:pStyle w:val="Odsekzoznamu"/>
        <w:numPr>
          <w:ilvl w:val="0"/>
          <w:numId w:val="12"/>
        </w:numPr>
        <w:rPr>
          <w:b/>
          <w:bCs/>
        </w:rPr>
      </w:pPr>
      <w:r w:rsidRPr="00CE064F">
        <w:rPr>
          <w:b/>
          <w:bCs/>
        </w:rPr>
        <w:t>Vonkajšia reklama v</w:t>
      </w:r>
      <w:r w:rsidR="005C0D4C" w:rsidRPr="00CE064F">
        <w:rPr>
          <w:b/>
          <w:bCs/>
        </w:rPr>
        <w:t> </w:t>
      </w:r>
      <w:r w:rsidRPr="00CE064F">
        <w:rPr>
          <w:b/>
          <w:bCs/>
        </w:rPr>
        <w:t>meste</w:t>
      </w:r>
    </w:p>
    <w:p w14:paraId="0A73C8A5" w14:textId="77777777" w:rsidR="005C0D4C" w:rsidRPr="006F4C39" w:rsidRDefault="00CA4061" w:rsidP="00CA4061">
      <w:pPr>
        <w:pStyle w:val="Odsekzoznamu"/>
        <w:numPr>
          <w:ilvl w:val="0"/>
          <w:numId w:val="14"/>
        </w:numPr>
      </w:pPr>
      <w:r w:rsidRPr="006F4C39">
        <w:t>Výstava na Hlavnej ulici</w:t>
      </w:r>
    </w:p>
    <w:p w14:paraId="2E404914" w14:textId="77777777" w:rsidR="005C0D4C" w:rsidRPr="006F4C39" w:rsidRDefault="00CA4061" w:rsidP="00CA4061">
      <w:pPr>
        <w:pStyle w:val="Odsekzoznamu"/>
        <w:numPr>
          <w:ilvl w:val="0"/>
          <w:numId w:val="14"/>
        </w:numPr>
      </w:pPr>
      <w:r w:rsidRPr="006F4C39">
        <w:t>Výstava na Magistráte mesta Košice</w:t>
      </w:r>
    </w:p>
    <w:p w14:paraId="3E1DB45E" w14:textId="77777777" w:rsidR="005C0D4C" w:rsidRPr="006F4C39" w:rsidRDefault="00CA4061" w:rsidP="00CA4061">
      <w:pPr>
        <w:pStyle w:val="Odsekzoznamu"/>
        <w:numPr>
          <w:ilvl w:val="0"/>
          <w:numId w:val="14"/>
        </w:numPr>
      </w:pPr>
      <w:r w:rsidRPr="006F4C39">
        <w:t>Študovňa územného plánu</w:t>
      </w:r>
    </w:p>
    <w:p w14:paraId="33B413C6" w14:textId="77777777" w:rsidR="005C0D4C" w:rsidRPr="006F4C39" w:rsidRDefault="00CA4061" w:rsidP="00CA4061">
      <w:pPr>
        <w:pStyle w:val="Odsekzoznamu"/>
        <w:numPr>
          <w:ilvl w:val="0"/>
          <w:numId w:val="14"/>
        </w:numPr>
      </w:pPr>
      <w:r w:rsidRPr="006F4C39">
        <w:t xml:space="preserve">Plagáty na </w:t>
      </w:r>
      <w:proofErr w:type="spellStart"/>
      <w:r w:rsidRPr="006F4C39">
        <w:t>Citylightoch</w:t>
      </w:r>
      <w:proofErr w:type="spellEnd"/>
      <w:r w:rsidRPr="006F4C39">
        <w:t xml:space="preserve"> v mesiaci jún</w:t>
      </w:r>
    </w:p>
    <w:p w14:paraId="297089B4" w14:textId="32273D3E" w:rsidR="005C0D4C" w:rsidRPr="006F4C39" w:rsidRDefault="00CA4061" w:rsidP="00CA4061">
      <w:pPr>
        <w:pStyle w:val="Odsekzoznamu"/>
        <w:numPr>
          <w:ilvl w:val="0"/>
          <w:numId w:val="14"/>
        </w:numPr>
      </w:pPr>
      <w:r w:rsidRPr="006F4C39">
        <w:t>Plagáty „ušká“ v MHD v mesiacoch jún a</w:t>
      </w:r>
      <w:r w:rsidR="005C0D4C" w:rsidRPr="006F4C39">
        <w:t> </w:t>
      </w:r>
      <w:r w:rsidRPr="006F4C39">
        <w:t>september</w:t>
      </w:r>
    </w:p>
    <w:p w14:paraId="437DF2ED" w14:textId="26230B2D" w:rsidR="00CA4061" w:rsidRPr="006F4C39" w:rsidRDefault="00CA4061" w:rsidP="00CA4061">
      <w:pPr>
        <w:pStyle w:val="Odsekzoznamu"/>
        <w:numPr>
          <w:ilvl w:val="0"/>
          <w:numId w:val="14"/>
        </w:numPr>
      </w:pPr>
      <w:r w:rsidRPr="006F4C39">
        <w:lastRenderedPageBreak/>
        <w:t>Plagáty na Magistráte mesta Košice a na všetkých zapojených mestských častiach Košíc</w:t>
      </w:r>
    </w:p>
    <w:p w14:paraId="51DD4D7B" w14:textId="16FC9E78" w:rsidR="00CA4061" w:rsidRPr="00CE064F" w:rsidRDefault="00CA4061" w:rsidP="005C0D4C">
      <w:pPr>
        <w:pStyle w:val="Odsekzoznamu"/>
        <w:numPr>
          <w:ilvl w:val="0"/>
          <w:numId w:val="12"/>
        </w:numPr>
        <w:rPr>
          <w:b/>
          <w:bCs/>
        </w:rPr>
      </w:pPr>
      <w:r w:rsidRPr="00CE064F">
        <w:rPr>
          <w:b/>
          <w:bCs/>
        </w:rPr>
        <w:t>Videoreklama</w:t>
      </w:r>
    </w:p>
    <w:p w14:paraId="25CE2ED6" w14:textId="41BA74E4" w:rsidR="006F4C39" w:rsidRPr="006F4C39" w:rsidRDefault="00CA4061" w:rsidP="005C0D4C">
      <w:pPr>
        <w:pStyle w:val="Odsekzoznamu"/>
        <w:numPr>
          <w:ilvl w:val="0"/>
          <w:numId w:val="15"/>
        </w:numPr>
      </w:pPr>
      <w:r w:rsidRPr="006F4C39">
        <w:t xml:space="preserve">Päťdielna špeciálna relácia TELKE – </w:t>
      </w:r>
      <w:hyperlink r:id="rId11" w:history="1">
        <w:r w:rsidR="006F4C39" w:rsidRPr="006F4C39">
          <w:rPr>
            <w:rStyle w:val="Hypertextovprepojenie"/>
          </w:rPr>
          <w:t>https://www.youtube.com/playlist?list=PLFI3qD0vYXpww7CGmWOePuPc3rilO7Q0Y</w:t>
        </w:r>
      </w:hyperlink>
    </w:p>
    <w:p w14:paraId="4ACB105A" w14:textId="77777777" w:rsidR="006F4C39" w:rsidRPr="006F4C39" w:rsidRDefault="00CA4061" w:rsidP="006F4C39">
      <w:pPr>
        <w:pStyle w:val="Odsekzoznamu"/>
        <w:ind w:left="1080"/>
      </w:pPr>
      <w:r w:rsidRPr="006F4C39">
        <w:t xml:space="preserve">(viac ako 900 </w:t>
      </w:r>
      <w:proofErr w:type="spellStart"/>
      <w:r w:rsidRPr="006F4C39">
        <w:t>zhliadnutí</w:t>
      </w:r>
      <w:proofErr w:type="spellEnd"/>
      <w:r w:rsidRPr="006F4C39">
        <w:t>)</w:t>
      </w:r>
    </w:p>
    <w:p w14:paraId="0D6BF303" w14:textId="77777777" w:rsidR="006F4C39" w:rsidRPr="006F4C39" w:rsidRDefault="00CA4061" w:rsidP="00CA4061">
      <w:pPr>
        <w:pStyle w:val="Odsekzoznamu"/>
        <w:numPr>
          <w:ilvl w:val="0"/>
          <w:numId w:val="15"/>
        </w:numPr>
      </w:pPr>
      <w:proofErr w:type="spellStart"/>
      <w:r w:rsidRPr="006F4C39">
        <w:t>Videospot</w:t>
      </w:r>
      <w:proofErr w:type="spellEnd"/>
      <w:r w:rsidRPr="006F4C39">
        <w:t xml:space="preserve"> v MHD </w:t>
      </w:r>
    </w:p>
    <w:p w14:paraId="64D89168" w14:textId="77777777" w:rsidR="006F4C39" w:rsidRDefault="00CA4061" w:rsidP="00CA4061">
      <w:pPr>
        <w:pStyle w:val="Odsekzoznamu"/>
        <w:numPr>
          <w:ilvl w:val="0"/>
          <w:numId w:val="15"/>
        </w:numPr>
      </w:pPr>
      <w:proofErr w:type="spellStart"/>
      <w:r w:rsidRPr="006F4C39">
        <w:t>Videospot</w:t>
      </w:r>
      <w:proofErr w:type="spellEnd"/>
      <w:r w:rsidRPr="006F4C39">
        <w:t xml:space="preserve"> na </w:t>
      </w:r>
      <w:proofErr w:type="spellStart"/>
      <w:r w:rsidRPr="006F4C39">
        <w:t>Youtube</w:t>
      </w:r>
      <w:proofErr w:type="spellEnd"/>
      <w:r w:rsidRPr="006F4C39">
        <w:t xml:space="preserve"> (viac ako 2000 </w:t>
      </w:r>
      <w:proofErr w:type="spellStart"/>
      <w:r w:rsidRPr="006F4C39">
        <w:t>zhliadnutí</w:t>
      </w:r>
      <w:proofErr w:type="spellEnd"/>
      <w:r w:rsidRPr="006F4C39">
        <w:t>)</w:t>
      </w:r>
    </w:p>
    <w:p w14:paraId="5E6BDAF1" w14:textId="0AD1AA07" w:rsidR="00CA4061" w:rsidRPr="006F4C39" w:rsidRDefault="00CA4061" w:rsidP="00CA4061">
      <w:pPr>
        <w:pStyle w:val="Odsekzoznamu"/>
        <w:numPr>
          <w:ilvl w:val="0"/>
          <w:numId w:val="15"/>
        </w:numPr>
      </w:pPr>
      <w:r w:rsidRPr="006F4C39">
        <w:t xml:space="preserve">Premietanie </w:t>
      </w:r>
      <w:proofErr w:type="spellStart"/>
      <w:r w:rsidRPr="006F4C39">
        <w:t>videospotu</w:t>
      </w:r>
      <w:proofErr w:type="spellEnd"/>
      <w:r w:rsidRPr="006F4C39">
        <w:t xml:space="preserve"> v kine Úsmev pred filmovými predstaveniami v mesiacoch jún a</w:t>
      </w:r>
      <w:r w:rsidR="006F4C39">
        <w:t> </w:t>
      </w:r>
      <w:r w:rsidRPr="006F4C39">
        <w:t>september</w:t>
      </w:r>
      <w:r w:rsidR="006F4C39">
        <w:br/>
      </w:r>
    </w:p>
    <w:p w14:paraId="2D86334C" w14:textId="22267B8C" w:rsidR="006F4C39" w:rsidRPr="00CE064F" w:rsidRDefault="00CA4061" w:rsidP="00CA4061">
      <w:pPr>
        <w:pStyle w:val="Odsekzoznamu"/>
        <w:numPr>
          <w:ilvl w:val="0"/>
          <w:numId w:val="12"/>
        </w:numPr>
        <w:rPr>
          <w:b/>
          <w:bCs/>
        </w:rPr>
      </w:pPr>
      <w:r w:rsidRPr="00CE064F">
        <w:rPr>
          <w:b/>
          <w:bCs/>
        </w:rPr>
        <w:t>Informácie v mobilnej aplikácii mesta Košice</w:t>
      </w:r>
    </w:p>
    <w:p w14:paraId="00A638D8" w14:textId="77777777" w:rsidR="006F4C39" w:rsidRPr="00CE064F" w:rsidRDefault="00CA4061" w:rsidP="00CA4061">
      <w:pPr>
        <w:pStyle w:val="Odsekzoznamu"/>
        <w:numPr>
          <w:ilvl w:val="0"/>
          <w:numId w:val="12"/>
        </w:numPr>
        <w:rPr>
          <w:b/>
          <w:bCs/>
        </w:rPr>
      </w:pPr>
      <w:r w:rsidRPr="00CE064F">
        <w:rPr>
          <w:b/>
          <w:bCs/>
        </w:rPr>
        <w:t xml:space="preserve">Informovanie prostredníctvo špeciálneho </w:t>
      </w:r>
      <w:proofErr w:type="spellStart"/>
      <w:r w:rsidRPr="00CE064F">
        <w:rPr>
          <w:b/>
          <w:bCs/>
        </w:rPr>
        <w:t>newslettra</w:t>
      </w:r>
      <w:proofErr w:type="spellEnd"/>
      <w:r w:rsidRPr="00CE064F">
        <w:rPr>
          <w:b/>
          <w:bCs/>
        </w:rPr>
        <w:t xml:space="preserve"> (290 ľudí)</w:t>
      </w:r>
    </w:p>
    <w:p w14:paraId="35EEEA5C" w14:textId="77777777" w:rsidR="006F4C39" w:rsidRPr="00CE064F" w:rsidRDefault="00CA4061" w:rsidP="00CA4061">
      <w:pPr>
        <w:pStyle w:val="Odsekzoznamu"/>
        <w:numPr>
          <w:ilvl w:val="0"/>
          <w:numId w:val="12"/>
        </w:numPr>
        <w:rPr>
          <w:b/>
          <w:bCs/>
        </w:rPr>
      </w:pPr>
      <w:r w:rsidRPr="00CE064F">
        <w:rPr>
          <w:b/>
          <w:bCs/>
        </w:rPr>
        <w:t>Tlačová propagácia</w:t>
      </w:r>
    </w:p>
    <w:p w14:paraId="41CCC496" w14:textId="77777777" w:rsidR="006F4C39" w:rsidRDefault="00CA4061" w:rsidP="00CA4061">
      <w:pPr>
        <w:pStyle w:val="Odsekzoznamu"/>
        <w:numPr>
          <w:ilvl w:val="0"/>
          <w:numId w:val="16"/>
        </w:numPr>
      </w:pPr>
      <w:r w:rsidRPr="006F4C39">
        <w:t xml:space="preserve">Vytvorenie </w:t>
      </w:r>
      <w:proofErr w:type="spellStart"/>
      <w:r w:rsidRPr="006F4C39">
        <w:t>PRESSKITu</w:t>
      </w:r>
      <w:proofErr w:type="spellEnd"/>
    </w:p>
    <w:p w14:paraId="0E1D69AA" w14:textId="77777777" w:rsidR="006F4C39" w:rsidRDefault="00CA4061" w:rsidP="00CA4061">
      <w:pPr>
        <w:pStyle w:val="Odsekzoznamu"/>
        <w:numPr>
          <w:ilvl w:val="0"/>
          <w:numId w:val="16"/>
        </w:numPr>
      </w:pPr>
      <w:r w:rsidRPr="006F4C39">
        <w:t>Organizovanie „raňajok pre novinárstvo“</w:t>
      </w:r>
    </w:p>
    <w:p w14:paraId="4F35871E" w14:textId="77777777" w:rsidR="006F4C39" w:rsidRDefault="00CA4061" w:rsidP="00CA4061">
      <w:pPr>
        <w:pStyle w:val="Odsekzoznamu"/>
        <w:numPr>
          <w:ilvl w:val="0"/>
          <w:numId w:val="16"/>
        </w:numPr>
      </w:pPr>
      <w:r w:rsidRPr="006F4C39">
        <w:t>Tlačové konferencie</w:t>
      </w:r>
    </w:p>
    <w:p w14:paraId="626233EC" w14:textId="729FBBE5" w:rsidR="006F4C39" w:rsidRDefault="00CA4061" w:rsidP="00CA4061">
      <w:pPr>
        <w:pStyle w:val="Odsekzoznamu"/>
        <w:numPr>
          <w:ilvl w:val="0"/>
          <w:numId w:val="16"/>
        </w:numPr>
      </w:pPr>
      <w:r w:rsidRPr="006F4C39">
        <w:t>Poskytovanie rozhovorov pre noviny a</w:t>
      </w:r>
      <w:r w:rsidR="006F4C39">
        <w:t> </w:t>
      </w:r>
      <w:r w:rsidRPr="006F4C39">
        <w:t>rádiá</w:t>
      </w:r>
    </w:p>
    <w:p w14:paraId="31E613E9" w14:textId="31DD6FD8" w:rsidR="006F4C39" w:rsidRDefault="00CA4061" w:rsidP="00CE064F">
      <w:pPr>
        <w:pStyle w:val="Odsekzoznamu"/>
        <w:numPr>
          <w:ilvl w:val="0"/>
          <w:numId w:val="17"/>
        </w:numPr>
      </w:pPr>
      <w:proofErr w:type="spellStart"/>
      <w:r w:rsidRPr="00CE064F">
        <w:rPr>
          <w:b/>
          <w:bCs/>
        </w:rPr>
        <w:t>Policy</w:t>
      </w:r>
      <w:proofErr w:type="spellEnd"/>
      <w:r w:rsidRPr="00CE064F">
        <w:rPr>
          <w:b/>
          <w:bCs/>
        </w:rPr>
        <w:t xml:space="preserve"> </w:t>
      </w:r>
      <w:proofErr w:type="spellStart"/>
      <w:r w:rsidRPr="00CE064F">
        <w:rPr>
          <w:b/>
          <w:bCs/>
        </w:rPr>
        <w:t>brief</w:t>
      </w:r>
      <w:proofErr w:type="spellEnd"/>
      <w:r w:rsidRPr="006F4C39">
        <w:t xml:space="preserve"> – brožúra pre poslancov a</w:t>
      </w:r>
      <w:r w:rsidR="00CE064F">
        <w:t> </w:t>
      </w:r>
      <w:r w:rsidRPr="006F4C39">
        <w:t>poslankyne</w:t>
      </w:r>
    </w:p>
    <w:p w14:paraId="1D78BBE9" w14:textId="32C45B0F" w:rsidR="00732E35" w:rsidRPr="00CE064F" w:rsidRDefault="00CA4061" w:rsidP="00CE064F">
      <w:pPr>
        <w:pStyle w:val="Odsekzoznamu"/>
        <w:numPr>
          <w:ilvl w:val="0"/>
          <w:numId w:val="17"/>
        </w:numPr>
        <w:rPr>
          <w:b/>
          <w:bCs/>
        </w:rPr>
      </w:pPr>
      <w:r w:rsidRPr="00CE064F">
        <w:rPr>
          <w:b/>
          <w:bCs/>
        </w:rPr>
        <w:t>Priame informovanie e-mailom alebo osobne</w:t>
      </w:r>
    </w:p>
    <w:p w14:paraId="7AEF097C" w14:textId="77777777" w:rsidR="00D81827" w:rsidRPr="006F4C39" w:rsidRDefault="00D81827" w:rsidP="00CA4061"/>
    <w:p w14:paraId="265F0DAE" w14:textId="77777777" w:rsidR="00D81827" w:rsidRPr="006F4C39" w:rsidRDefault="00D81827" w:rsidP="00D81827">
      <w:pPr>
        <w:pStyle w:val="Nadpis1"/>
      </w:pPr>
      <w:r w:rsidRPr="006F4C39">
        <w:t>Štatistické zaujímavosti z pripomienkovania Návrhu ÚP</w:t>
      </w:r>
    </w:p>
    <w:p w14:paraId="5AB329FF" w14:textId="77777777" w:rsidR="00D81827" w:rsidRPr="006F4C39" w:rsidRDefault="00D81827" w:rsidP="00CA4061"/>
    <w:p w14:paraId="7C76949D" w14:textId="77777777" w:rsidR="00424EB6" w:rsidRPr="006F4C39" w:rsidRDefault="00424EB6" w:rsidP="00156778">
      <w:pPr>
        <w:rPr>
          <w:sz w:val="24"/>
          <w:szCs w:val="24"/>
          <w:u w:val="single"/>
        </w:rPr>
      </w:pPr>
      <w:r w:rsidRPr="006F4C39">
        <w:rPr>
          <w:sz w:val="24"/>
          <w:szCs w:val="24"/>
          <w:u w:val="single"/>
        </w:rPr>
        <w:t>Koľko dokopy prišlo pripomienok?</w:t>
      </w:r>
    </w:p>
    <w:p w14:paraId="35BD48ED" w14:textId="0212201D" w:rsidR="00F33B2E" w:rsidRPr="006F4C39" w:rsidRDefault="00F33B2E" w:rsidP="00424EB6">
      <w:pPr>
        <w:rPr>
          <w:b/>
          <w:bCs/>
        </w:rPr>
      </w:pPr>
      <w:r w:rsidRPr="006F4C39">
        <w:rPr>
          <w:b/>
          <w:bCs/>
        </w:rPr>
        <w:t>1</w:t>
      </w:r>
      <w:r w:rsidR="002769F6" w:rsidRPr="006F4C39">
        <w:rPr>
          <w:b/>
          <w:bCs/>
        </w:rPr>
        <w:t>7</w:t>
      </w:r>
      <w:r w:rsidR="005E0CF8" w:rsidRPr="006F4C39">
        <w:rPr>
          <w:b/>
          <w:bCs/>
        </w:rPr>
        <w:t>28</w:t>
      </w:r>
    </w:p>
    <w:p w14:paraId="6C304325" w14:textId="77777777" w:rsidR="00424EB6" w:rsidRPr="006F4C39" w:rsidRDefault="00424EB6" w:rsidP="00424EB6">
      <w:pPr>
        <w:rPr>
          <w:sz w:val="24"/>
          <w:szCs w:val="24"/>
          <w:u w:val="single"/>
        </w:rPr>
      </w:pPr>
      <w:r w:rsidRPr="006F4C39">
        <w:rPr>
          <w:sz w:val="24"/>
          <w:szCs w:val="24"/>
          <w:u w:val="single"/>
        </w:rPr>
        <w:t>Koľko prišlo elektronicky, koľko e-mailom a koľko poštou?</w:t>
      </w:r>
    </w:p>
    <w:p w14:paraId="5CAA3272" w14:textId="427460D7" w:rsidR="00F33B2E" w:rsidRPr="006F4C39" w:rsidRDefault="00F33B2E" w:rsidP="00424EB6">
      <w:pPr>
        <w:rPr>
          <w:b/>
          <w:bCs/>
        </w:rPr>
      </w:pPr>
      <w:r w:rsidRPr="006F4C39">
        <w:rPr>
          <w:b/>
          <w:bCs/>
        </w:rPr>
        <w:t>1</w:t>
      </w:r>
      <w:r w:rsidR="002769F6" w:rsidRPr="006F4C39">
        <w:rPr>
          <w:b/>
          <w:bCs/>
        </w:rPr>
        <w:t>348</w:t>
      </w:r>
      <w:r w:rsidRPr="006F4C39">
        <w:rPr>
          <w:b/>
          <w:bCs/>
        </w:rPr>
        <w:t xml:space="preserve"> </w:t>
      </w:r>
      <w:proofErr w:type="spellStart"/>
      <w:r w:rsidRPr="006F4C39">
        <w:rPr>
          <w:b/>
          <w:bCs/>
        </w:rPr>
        <w:t>vs</w:t>
      </w:r>
      <w:proofErr w:type="spellEnd"/>
      <w:r w:rsidRPr="006F4C39">
        <w:rPr>
          <w:b/>
          <w:bCs/>
        </w:rPr>
        <w:t xml:space="preserve">. </w:t>
      </w:r>
      <w:r w:rsidR="00AC64F1" w:rsidRPr="006F4C39">
        <w:rPr>
          <w:b/>
          <w:bCs/>
        </w:rPr>
        <w:t>300</w:t>
      </w:r>
      <w:r w:rsidR="005E0CF8" w:rsidRPr="006F4C39">
        <w:rPr>
          <w:b/>
          <w:bCs/>
        </w:rPr>
        <w:t xml:space="preserve"> </w:t>
      </w:r>
      <w:proofErr w:type="spellStart"/>
      <w:r w:rsidR="005E0CF8" w:rsidRPr="006F4C39">
        <w:rPr>
          <w:b/>
          <w:bCs/>
        </w:rPr>
        <w:t>vs</w:t>
      </w:r>
      <w:proofErr w:type="spellEnd"/>
      <w:r w:rsidR="005E0CF8" w:rsidRPr="006F4C39">
        <w:rPr>
          <w:b/>
          <w:bCs/>
        </w:rPr>
        <w:t>. 80</w:t>
      </w:r>
    </w:p>
    <w:p w14:paraId="5B65CF4E" w14:textId="2A864AA0" w:rsidR="005E0CF8" w:rsidRPr="006F4C39" w:rsidRDefault="005E0CF8" w:rsidP="00424EB6">
      <w:pPr>
        <w:rPr>
          <w:sz w:val="24"/>
          <w:szCs w:val="24"/>
          <w:u w:val="single"/>
        </w:rPr>
      </w:pPr>
      <w:r w:rsidRPr="006F4C39">
        <w:rPr>
          <w:sz w:val="24"/>
          <w:szCs w:val="24"/>
          <w:u w:val="single"/>
        </w:rPr>
        <w:t>Kedy prišla posledná pripomienka?</w:t>
      </w:r>
    </w:p>
    <w:p w14:paraId="494CFCA9" w14:textId="64EF6B34" w:rsidR="00C810B8" w:rsidRPr="006F4C39" w:rsidRDefault="00C810B8" w:rsidP="00424EB6">
      <w:pPr>
        <w:rPr>
          <w:b/>
          <w:bCs/>
        </w:rPr>
      </w:pPr>
      <w:r w:rsidRPr="006F4C39">
        <w:rPr>
          <w:b/>
          <w:bCs/>
        </w:rPr>
        <w:t>30. 9. 2024 o 23:54</w:t>
      </w:r>
    </w:p>
    <w:p w14:paraId="4227FAF1" w14:textId="76494CF9" w:rsidR="00C810B8" w:rsidRPr="006F4C39" w:rsidRDefault="00C810B8" w:rsidP="00424EB6">
      <w:pPr>
        <w:rPr>
          <w:sz w:val="24"/>
          <w:szCs w:val="24"/>
          <w:u w:val="single"/>
        </w:rPr>
      </w:pPr>
      <w:r w:rsidRPr="006F4C39">
        <w:rPr>
          <w:sz w:val="24"/>
          <w:szCs w:val="24"/>
          <w:u w:val="single"/>
        </w:rPr>
        <w:t>Koľko pripomienok prišlo v posledný deň?</w:t>
      </w:r>
    </w:p>
    <w:p w14:paraId="227A9DCD" w14:textId="1A3E9BAC" w:rsidR="00C810B8" w:rsidRPr="006F4C39" w:rsidRDefault="00C810B8" w:rsidP="00424EB6">
      <w:pPr>
        <w:rPr>
          <w:b/>
          <w:bCs/>
        </w:rPr>
      </w:pPr>
      <w:r w:rsidRPr="006F4C39">
        <w:rPr>
          <w:b/>
          <w:bCs/>
        </w:rPr>
        <w:t>503</w:t>
      </w:r>
      <w:r w:rsidR="003C1BFB" w:rsidRPr="006F4C39">
        <w:rPr>
          <w:b/>
          <w:bCs/>
        </w:rPr>
        <w:t xml:space="preserve"> (37.3%)</w:t>
      </w:r>
    </w:p>
    <w:p w14:paraId="2ADAEE64" w14:textId="67CE865F" w:rsidR="00C810B8" w:rsidRPr="006F4C39" w:rsidRDefault="00C810B8" w:rsidP="00C810B8">
      <w:pPr>
        <w:rPr>
          <w:sz w:val="24"/>
          <w:szCs w:val="24"/>
          <w:u w:val="single"/>
        </w:rPr>
      </w:pPr>
      <w:r w:rsidRPr="006F4C39">
        <w:rPr>
          <w:sz w:val="24"/>
          <w:szCs w:val="24"/>
          <w:u w:val="single"/>
        </w:rPr>
        <w:t>Koľko pripomienok prišlo v posledný týždeň?</w:t>
      </w:r>
    </w:p>
    <w:p w14:paraId="720DEFCB" w14:textId="369419BD" w:rsidR="00C810B8" w:rsidRPr="006F4C39" w:rsidRDefault="00C810B8" w:rsidP="00424EB6">
      <w:pPr>
        <w:rPr>
          <w:sz w:val="24"/>
          <w:szCs w:val="24"/>
          <w:u w:val="single"/>
        </w:rPr>
      </w:pPr>
      <w:r w:rsidRPr="006F4C39">
        <w:rPr>
          <w:b/>
          <w:bCs/>
        </w:rPr>
        <w:t>978</w:t>
      </w:r>
      <w:r w:rsidR="003C1BFB" w:rsidRPr="006F4C39">
        <w:rPr>
          <w:b/>
          <w:bCs/>
        </w:rPr>
        <w:t xml:space="preserve"> (72.6%)</w:t>
      </w:r>
    </w:p>
    <w:p w14:paraId="3C550647" w14:textId="6838B987" w:rsidR="00484B5D" w:rsidRPr="006F4C39" w:rsidRDefault="00484B5D" w:rsidP="00424EB6">
      <w:pPr>
        <w:rPr>
          <w:sz w:val="24"/>
          <w:szCs w:val="24"/>
          <w:u w:val="single"/>
        </w:rPr>
      </w:pPr>
      <w:r w:rsidRPr="006F4C39">
        <w:rPr>
          <w:sz w:val="24"/>
          <w:szCs w:val="24"/>
          <w:u w:val="single"/>
        </w:rPr>
        <w:t xml:space="preserve">Počet </w:t>
      </w:r>
      <w:r w:rsidR="00C810B8" w:rsidRPr="006F4C39">
        <w:rPr>
          <w:sz w:val="24"/>
          <w:szCs w:val="24"/>
          <w:u w:val="single"/>
        </w:rPr>
        <w:t>pripomienok, ktoré prišli od organizácií/inštitúcií</w:t>
      </w:r>
      <w:r w:rsidR="009165A6" w:rsidRPr="006F4C39">
        <w:rPr>
          <w:sz w:val="24"/>
          <w:szCs w:val="24"/>
          <w:u w:val="single"/>
        </w:rPr>
        <w:t>/firiem</w:t>
      </w:r>
    </w:p>
    <w:p w14:paraId="77E69F13" w14:textId="22372BA9" w:rsidR="00484B5D" w:rsidRPr="006F4C39" w:rsidRDefault="00C810B8" w:rsidP="00424EB6">
      <w:pPr>
        <w:rPr>
          <w:b/>
          <w:bCs/>
        </w:rPr>
      </w:pPr>
      <w:r w:rsidRPr="006F4C39">
        <w:rPr>
          <w:b/>
          <w:bCs/>
        </w:rPr>
        <w:t>540</w:t>
      </w:r>
      <w:r w:rsidR="003C1BFB" w:rsidRPr="006F4C39">
        <w:rPr>
          <w:b/>
          <w:bCs/>
        </w:rPr>
        <w:t xml:space="preserve"> (40.1%)</w:t>
      </w:r>
    </w:p>
    <w:p w14:paraId="47744C72" w14:textId="59D3304B" w:rsidR="0088688A" w:rsidRPr="006F4C39" w:rsidRDefault="0088688A" w:rsidP="00424EB6">
      <w:pPr>
        <w:rPr>
          <w:sz w:val="24"/>
          <w:szCs w:val="24"/>
          <w:u w:val="single"/>
        </w:rPr>
      </w:pPr>
      <w:r w:rsidRPr="006F4C39">
        <w:rPr>
          <w:sz w:val="24"/>
          <w:szCs w:val="24"/>
          <w:u w:val="single"/>
        </w:rPr>
        <w:t>V akom počte boli priebežne podávané pripomienky</w:t>
      </w:r>
      <w:r w:rsidR="00064D71" w:rsidRPr="006F4C39">
        <w:rPr>
          <w:sz w:val="24"/>
          <w:szCs w:val="24"/>
          <w:u w:val="single"/>
        </w:rPr>
        <w:t xml:space="preserve"> (trvanie 18 týždňov)</w:t>
      </w:r>
      <w:r w:rsidRPr="006F4C39">
        <w:rPr>
          <w:sz w:val="24"/>
          <w:szCs w:val="24"/>
          <w:u w:val="single"/>
        </w:rPr>
        <w:t xml:space="preserve">? </w:t>
      </w:r>
    </w:p>
    <w:p w14:paraId="38B47708" w14:textId="7043B1C6" w:rsidR="0088688A" w:rsidRPr="006F4C39" w:rsidRDefault="0088688A" w:rsidP="00424EB6">
      <w:pPr>
        <w:rPr>
          <w:sz w:val="24"/>
          <w:szCs w:val="24"/>
          <w:u w:val="single"/>
        </w:rPr>
      </w:pPr>
      <w:r w:rsidRPr="006F4C39">
        <w:rPr>
          <w:noProof/>
        </w:rPr>
        <w:lastRenderedPageBreak/>
        <mc:AlternateContent>
          <mc:Choice Requires="cx1">
            <w:drawing>
              <wp:inline distT="0" distB="0" distL="0" distR="0" wp14:anchorId="7007E86C" wp14:editId="0877FF7B">
                <wp:extent cx="5810250" cy="3943350"/>
                <wp:effectExtent l="0" t="0" r="0" b="0"/>
                <wp:docPr id="1397343969" name="Graf 1">
                  <a:extLst xmlns:a="http://schemas.openxmlformats.org/drawingml/2006/main">
                    <a:ext uri="{FF2B5EF4-FFF2-40B4-BE49-F238E27FC236}">
                      <a16:creationId xmlns:a16="http://schemas.microsoft.com/office/drawing/2014/main" id="{5673A39B-4457-1A26-551E-DAB743AB70F2}"/>
                    </a:ext>
                    <a:ext uri="{C183D7F6-B498-43B3-948B-1728B52AA6E4}">
                      <adec:decorative xmlns:adec="http://schemas.microsoft.com/office/drawing/2017/decorative" val="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7007E86C" wp14:editId="0877FF7B">
                <wp:extent cx="5810250" cy="3943350"/>
                <wp:effectExtent l="0" t="0" r="0" b="0"/>
                <wp:docPr id="1397343969" name="Graf 1">
                  <a:extLst xmlns:a="http://schemas.openxmlformats.org/drawingml/2006/main">
                    <a:ext uri="{FF2B5EF4-FFF2-40B4-BE49-F238E27FC236}">
                      <a16:creationId xmlns:a16="http://schemas.microsoft.com/office/drawing/2014/main" id="{5673A39B-4457-1A26-551E-DAB743AB70F2}"/>
                    </a:ext>
                    <a:ext uri="{C183D7F6-B498-43B3-948B-1728B52AA6E4}">
                      <adec:decorative xmlns:adec="http://schemas.microsoft.com/office/drawing/2017/decorative" val="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97343969" name="Graf 1">
                          <a:extLst>
                            <a:ext uri="{FF2B5EF4-FFF2-40B4-BE49-F238E27FC236}">
                              <a16:creationId xmlns:a16="http://schemas.microsoft.com/office/drawing/2014/main" id="{5673A39B-4457-1A26-551E-DAB743AB70F2}"/>
                            </a:ext>
                            <a:ext uri="{C183D7F6-B498-43B3-948B-1728B52AA6E4}">
                              <adec:decorative xmlns:adec="http://schemas.microsoft.com/office/drawing/2017/decorative" val="0"/>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5810250" cy="3943350"/>
                        </a:xfrm>
                        <a:prstGeom prst="rect">
                          <a:avLst/>
                        </a:prstGeom>
                      </pic:spPr>
                    </pic:pic>
                  </a:graphicData>
                </a:graphic>
              </wp:inline>
            </w:drawing>
          </mc:Fallback>
        </mc:AlternateContent>
      </w:r>
    </w:p>
    <w:p w14:paraId="4B5BB8F6" w14:textId="77777777" w:rsidR="0088688A" w:rsidRPr="006F4C39" w:rsidRDefault="0088688A" w:rsidP="00424EB6">
      <w:pPr>
        <w:rPr>
          <w:sz w:val="24"/>
          <w:szCs w:val="24"/>
          <w:u w:val="single"/>
        </w:rPr>
      </w:pPr>
    </w:p>
    <w:p w14:paraId="073AF527" w14:textId="77777777" w:rsidR="0088688A" w:rsidRPr="006F4C39" w:rsidRDefault="0088688A" w:rsidP="00424EB6">
      <w:pPr>
        <w:rPr>
          <w:sz w:val="24"/>
          <w:szCs w:val="24"/>
          <w:u w:val="single"/>
        </w:rPr>
      </w:pPr>
    </w:p>
    <w:p w14:paraId="44D668E5" w14:textId="18D38FA9" w:rsidR="005E3FCA" w:rsidRPr="006F4C39" w:rsidRDefault="005E3FCA" w:rsidP="00424EB6">
      <w:pPr>
        <w:rPr>
          <w:sz w:val="24"/>
          <w:szCs w:val="24"/>
          <w:u w:val="single"/>
        </w:rPr>
      </w:pPr>
      <w:r w:rsidRPr="006F4C39">
        <w:rPr>
          <w:sz w:val="24"/>
          <w:szCs w:val="24"/>
          <w:u w:val="single"/>
        </w:rPr>
        <w:t>Koľko ľudí si počas obdobia pripomienkovania pozrelo aplikáciu?</w:t>
      </w:r>
    </w:p>
    <w:p w14:paraId="44863BE1" w14:textId="4DD51CD8" w:rsidR="005E3FCA" w:rsidRPr="006F4C39" w:rsidRDefault="005E3FCA" w:rsidP="00424EB6">
      <w:pPr>
        <w:rPr>
          <w:b/>
          <w:bCs/>
        </w:rPr>
      </w:pPr>
      <w:r w:rsidRPr="006F4C39">
        <w:rPr>
          <w:b/>
          <w:bCs/>
        </w:rPr>
        <w:t>14 436 (v priemere 117 ľudí za deň)</w:t>
      </w:r>
    </w:p>
    <w:p w14:paraId="16F25D62" w14:textId="184339D1" w:rsidR="005E3FCA" w:rsidRPr="006F4C39" w:rsidRDefault="005E3FCA" w:rsidP="00424EB6">
      <w:pPr>
        <w:rPr>
          <w:b/>
          <w:bCs/>
        </w:rPr>
      </w:pPr>
      <w:r w:rsidRPr="006F4C39">
        <w:rPr>
          <w:b/>
          <w:bCs/>
          <w:noProof/>
        </w:rPr>
        <w:drawing>
          <wp:inline distT="0" distB="0" distL="0" distR="0" wp14:anchorId="660DC44A" wp14:editId="3A5A3C46">
            <wp:extent cx="5760720" cy="2160270"/>
            <wp:effectExtent l="19050" t="19050" r="11430" b="11430"/>
            <wp:docPr id="1303031493" name="Obrázok 1" descr="Obrázok, na ktorom je text, rad,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1493" name="Obrázok 1" descr="Obrázok, na ktorom je text, rad, snímka obrazovky&#10;&#10;Automaticky generovaný popis"/>
                    <pic:cNvPicPr/>
                  </pic:nvPicPr>
                  <pic:blipFill>
                    <a:blip r:embed="rId14"/>
                    <a:stretch>
                      <a:fillRect/>
                    </a:stretch>
                  </pic:blipFill>
                  <pic:spPr>
                    <a:xfrm>
                      <a:off x="0" y="0"/>
                      <a:ext cx="5760720" cy="2160270"/>
                    </a:xfrm>
                    <a:prstGeom prst="rect">
                      <a:avLst/>
                    </a:prstGeom>
                    <a:ln>
                      <a:solidFill>
                        <a:schemeClr val="tx1">
                          <a:lumMod val="65000"/>
                          <a:lumOff val="35000"/>
                        </a:schemeClr>
                      </a:solidFill>
                    </a:ln>
                  </pic:spPr>
                </pic:pic>
              </a:graphicData>
            </a:graphic>
          </wp:inline>
        </w:drawing>
      </w:r>
    </w:p>
    <w:p w14:paraId="72A65766" w14:textId="7EAAB05A" w:rsidR="005E3FCA" w:rsidRPr="006F4C39" w:rsidRDefault="005E3FCA" w:rsidP="005E3FCA">
      <w:pPr>
        <w:rPr>
          <w:sz w:val="24"/>
          <w:szCs w:val="24"/>
          <w:u w:val="single"/>
        </w:rPr>
      </w:pPr>
      <w:r w:rsidRPr="006F4C39">
        <w:rPr>
          <w:sz w:val="24"/>
          <w:szCs w:val="24"/>
          <w:u w:val="single"/>
        </w:rPr>
        <w:t>Koľko ľudí si pozrelo aplikáciu posledný mesiac?</w:t>
      </w:r>
    </w:p>
    <w:p w14:paraId="7273E5C1" w14:textId="797DAEA6" w:rsidR="005E3FCA" w:rsidRPr="006F4C39" w:rsidRDefault="005E3FCA" w:rsidP="005E3FCA">
      <w:pPr>
        <w:rPr>
          <w:b/>
          <w:bCs/>
        </w:rPr>
      </w:pPr>
      <w:r w:rsidRPr="006F4C39">
        <w:rPr>
          <w:b/>
          <w:bCs/>
        </w:rPr>
        <w:t>5 089 (v priemere 175 ľudí za deň)</w:t>
      </w:r>
    </w:p>
    <w:p w14:paraId="06568211" w14:textId="5424702C" w:rsidR="005E3FCA" w:rsidRPr="006F4C39" w:rsidRDefault="005E3FCA" w:rsidP="00424EB6">
      <w:pPr>
        <w:rPr>
          <w:b/>
          <w:bCs/>
        </w:rPr>
      </w:pPr>
      <w:r w:rsidRPr="006F4C39">
        <w:rPr>
          <w:b/>
          <w:bCs/>
          <w:noProof/>
        </w:rPr>
        <w:lastRenderedPageBreak/>
        <w:drawing>
          <wp:inline distT="0" distB="0" distL="0" distR="0" wp14:anchorId="14F01D2E" wp14:editId="1E756AA9">
            <wp:extent cx="5760720" cy="2052955"/>
            <wp:effectExtent l="19050" t="19050" r="11430" b="23495"/>
            <wp:docPr id="71240202" name="Obrázok 1" descr="Obrázok, na ktorom je text, snímka obrazovky, vývoj,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0202" name="Obrázok 1" descr="Obrázok, na ktorom je text, snímka obrazovky, vývoj, diagram&#10;&#10;Automaticky generovaný popis"/>
                    <pic:cNvPicPr/>
                  </pic:nvPicPr>
                  <pic:blipFill>
                    <a:blip r:embed="rId15"/>
                    <a:stretch>
                      <a:fillRect/>
                    </a:stretch>
                  </pic:blipFill>
                  <pic:spPr>
                    <a:xfrm>
                      <a:off x="0" y="0"/>
                      <a:ext cx="5760720" cy="2052955"/>
                    </a:xfrm>
                    <a:prstGeom prst="rect">
                      <a:avLst/>
                    </a:prstGeom>
                    <a:ln>
                      <a:solidFill>
                        <a:schemeClr val="tx1">
                          <a:lumMod val="65000"/>
                          <a:lumOff val="35000"/>
                        </a:schemeClr>
                      </a:solidFill>
                    </a:ln>
                  </pic:spPr>
                </pic:pic>
              </a:graphicData>
            </a:graphic>
          </wp:inline>
        </w:drawing>
      </w:r>
    </w:p>
    <w:p w14:paraId="333EB713" w14:textId="42C7B18D" w:rsidR="00E6292F" w:rsidRPr="006F4C39" w:rsidRDefault="0083345C" w:rsidP="00475D52">
      <w:pPr>
        <w:spacing w:before="240"/>
        <w:rPr>
          <w:sz w:val="24"/>
          <w:szCs w:val="24"/>
          <w:u w:val="single"/>
        </w:rPr>
      </w:pPr>
      <w:r w:rsidRPr="006F4C39">
        <w:rPr>
          <w:sz w:val="24"/>
          <w:szCs w:val="24"/>
          <w:u w:val="single"/>
        </w:rPr>
        <w:t>Aké je vekové zloženie</w:t>
      </w:r>
      <w:r w:rsidR="006D5A12" w:rsidRPr="006F4C39">
        <w:rPr>
          <w:sz w:val="24"/>
          <w:szCs w:val="24"/>
          <w:u w:val="single"/>
        </w:rPr>
        <w:t xml:space="preserve"> pripomienkujúcich</w:t>
      </w:r>
      <w:r w:rsidR="009165A6" w:rsidRPr="006F4C39">
        <w:rPr>
          <w:sz w:val="24"/>
          <w:szCs w:val="24"/>
          <w:u w:val="single"/>
        </w:rPr>
        <w:t xml:space="preserve"> (vo formulári ako nepovinná informácia)</w:t>
      </w:r>
      <w:r w:rsidRPr="006F4C39">
        <w:rPr>
          <w:sz w:val="24"/>
          <w:szCs w:val="24"/>
          <w:u w:val="single"/>
        </w:rPr>
        <w:t>?</w:t>
      </w:r>
      <w:r w:rsidRPr="006F4C39">
        <w:rPr>
          <w:sz w:val="24"/>
          <w:szCs w:val="24"/>
          <w:u w:val="single"/>
        </w:rPr>
        <w:br/>
      </w:r>
      <w:r w:rsidR="009165A6" w:rsidRPr="006F4C39">
        <w:rPr>
          <w:noProof/>
        </w:rPr>
        <mc:AlternateContent>
          <mc:Choice Requires="cx1">
            <w:drawing>
              <wp:inline distT="0" distB="0" distL="0" distR="0" wp14:anchorId="284333F5" wp14:editId="3574F20C">
                <wp:extent cx="5829300" cy="2647315"/>
                <wp:effectExtent l="0" t="0" r="0" b="635"/>
                <wp:docPr id="1143533689" name="Graf 1">
                  <a:extLst xmlns:a="http://schemas.openxmlformats.org/drawingml/2006/main">
                    <a:ext uri="{FF2B5EF4-FFF2-40B4-BE49-F238E27FC236}">
                      <a16:creationId xmlns:a16="http://schemas.microsoft.com/office/drawing/2014/main" id="{76EDCDB0-BE1B-C0DC-0B17-C685CA14316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284333F5" wp14:editId="3574F20C">
                <wp:extent cx="5829300" cy="2647315"/>
                <wp:effectExtent l="0" t="0" r="0" b="635"/>
                <wp:docPr id="1143533689" name="Graf 1">
                  <a:extLst xmlns:a="http://schemas.openxmlformats.org/drawingml/2006/main">
                    <a:ext uri="{FF2B5EF4-FFF2-40B4-BE49-F238E27FC236}">
                      <a16:creationId xmlns:a16="http://schemas.microsoft.com/office/drawing/2014/main" id="{76EDCDB0-BE1B-C0DC-0B17-C685CA14316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43533689" name="Graf 1">
                          <a:extLst>
                            <a:ext uri="{FF2B5EF4-FFF2-40B4-BE49-F238E27FC236}">
                              <a16:creationId xmlns:a16="http://schemas.microsoft.com/office/drawing/2014/main" id="{76EDCDB0-BE1B-C0DC-0B17-C685CA143169}"/>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5829300" cy="2647315"/>
                        </a:xfrm>
                        <a:prstGeom prst="rect">
                          <a:avLst/>
                        </a:prstGeom>
                      </pic:spPr>
                    </pic:pic>
                  </a:graphicData>
                </a:graphic>
              </wp:inline>
            </w:drawing>
          </mc:Fallback>
        </mc:AlternateContent>
      </w:r>
    </w:p>
    <w:p w14:paraId="128CC2E1" w14:textId="405AE14C" w:rsidR="00424EB6" w:rsidRPr="006F4C39" w:rsidRDefault="00424EB6" w:rsidP="00424EB6">
      <w:pPr>
        <w:rPr>
          <w:sz w:val="24"/>
          <w:szCs w:val="24"/>
          <w:u w:val="single"/>
        </w:rPr>
      </w:pPr>
      <w:r w:rsidRPr="006F4C39">
        <w:rPr>
          <w:sz w:val="24"/>
          <w:szCs w:val="24"/>
          <w:u w:val="single"/>
        </w:rPr>
        <w:t xml:space="preserve">Z ktorej </w:t>
      </w:r>
      <w:r w:rsidR="006D5A12" w:rsidRPr="006F4C39">
        <w:rPr>
          <w:sz w:val="24"/>
          <w:szCs w:val="24"/>
          <w:u w:val="single"/>
        </w:rPr>
        <w:t>oblasti mesta</w:t>
      </w:r>
      <w:r w:rsidRPr="006F4C39">
        <w:rPr>
          <w:sz w:val="24"/>
          <w:szCs w:val="24"/>
          <w:u w:val="single"/>
        </w:rPr>
        <w:t xml:space="preserve"> prišlo najviac pripomienok?</w:t>
      </w:r>
    </w:p>
    <w:p w14:paraId="73602F34" w14:textId="14FB9D9B" w:rsidR="00381FA9" w:rsidRPr="006F4C39" w:rsidRDefault="002769F6" w:rsidP="00424EB6">
      <w:pPr>
        <w:rPr>
          <w:sz w:val="24"/>
          <w:szCs w:val="24"/>
        </w:rPr>
      </w:pPr>
      <w:r w:rsidRPr="006F4C39">
        <w:rPr>
          <w:rFonts w:eastAsia="Times New Roman" w:cs="Helvetica"/>
          <w:color w:val="000000"/>
          <w:kern w:val="0"/>
          <w:lang w:eastAsia="sk-SK"/>
          <w14:ligatures w14:val="none"/>
        </w:rPr>
        <w:t>Sever (MČ Sever, Kavečany, Ťahanovce, Sídlisko Ťahanovce)</w:t>
      </w:r>
    </w:p>
    <w:p w14:paraId="3D1CDC86" w14:textId="76EE85C1" w:rsidR="00424EB6" w:rsidRPr="006F4C39" w:rsidRDefault="00424EB6" w:rsidP="00424EB6">
      <w:pPr>
        <w:rPr>
          <w:sz w:val="24"/>
          <w:szCs w:val="24"/>
          <w:u w:val="single"/>
        </w:rPr>
      </w:pPr>
      <w:r w:rsidRPr="006F4C39">
        <w:rPr>
          <w:sz w:val="24"/>
          <w:szCs w:val="24"/>
          <w:u w:val="single"/>
        </w:rPr>
        <w:t>Z</w:t>
      </w:r>
      <w:r w:rsidR="006D5A12" w:rsidRPr="006F4C39">
        <w:rPr>
          <w:sz w:val="24"/>
          <w:szCs w:val="24"/>
          <w:u w:val="single"/>
        </w:rPr>
        <w:t> </w:t>
      </w:r>
      <w:r w:rsidRPr="006F4C39">
        <w:rPr>
          <w:sz w:val="24"/>
          <w:szCs w:val="24"/>
          <w:u w:val="single"/>
        </w:rPr>
        <w:t>ktorej</w:t>
      </w:r>
      <w:r w:rsidR="006D5A12" w:rsidRPr="006F4C39">
        <w:rPr>
          <w:sz w:val="24"/>
          <w:szCs w:val="24"/>
          <w:u w:val="single"/>
        </w:rPr>
        <w:t xml:space="preserve"> oblasti mesta</w:t>
      </w:r>
      <w:r w:rsidRPr="006F4C39">
        <w:rPr>
          <w:sz w:val="24"/>
          <w:szCs w:val="24"/>
          <w:u w:val="single"/>
        </w:rPr>
        <w:t xml:space="preserve"> prišlo najmenej pripomienok?</w:t>
      </w:r>
    </w:p>
    <w:p w14:paraId="0C08BEF6" w14:textId="77777777" w:rsidR="002769F6" w:rsidRPr="006F4C39" w:rsidRDefault="002769F6" w:rsidP="00424EB6">
      <w:pPr>
        <w:rPr>
          <w:rFonts w:eastAsia="Times New Roman" w:cs="Helvetica"/>
          <w:color w:val="000000"/>
          <w:kern w:val="0"/>
          <w:lang w:eastAsia="sk-SK"/>
          <w14:ligatures w14:val="none"/>
        </w:rPr>
      </w:pPr>
      <w:r w:rsidRPr="006F4C39">
        <w:rPr>
          <w:rFonts w:eastAsia="Times New Roman" w:cs="Helvetica"/>
          <w:color w:val="000000"/>
          <w:kern w:val="0"/>
          <w:lang w:eastAsia="sk-SK"/>
          <w14:ligatures w14:val="none"/>
        </w:rPr>
        <w:t>Východ (MČ Dargovských hrdinov, Džungľa, Košická Nová Ves, Vyšné Opátske)</w:t>
      </w:r>
    </w:p>
    <w:p w14:paraId="54533A95" w14:textId="36483AE9" w:rsidR="00156778" w:rsidRPr="006F4C39" w:rsidRDefault="00156778" w:rsidP="00424EB6">
      <w:pPr>
        <w:rPr>
          <w:sz w:val="24"/>
          <w:szCs w:val="24"/>
          <w:u w:val="single"/>
        </w:rPr>
      </w:pPr>
      <w:r w:rsidRPr="006F4C39">
        <w:rPr>
          <w:sz w:val="24"/>
          <w:szCs w:val="24"/>
          <w:u w:val="single"/>
        </w:rPr>
        <w:t>Akého územia sa pripomienka týka?</w:t>
      </w:r>
    </w:p>
    <w:tbl>
      <w:tblPr>
        <w:tblStyle w:val="Mriekatabuky"/>
        <w:tblW w:w="9067" w:type="dxa"/>
        <w:tblLook w:val="04A0" w:firstRow="1" w:lastRow="0" w:firstColumn="1" w:lastColumn="0" w:noHBand="0" w:noVBand="1"/>
      </w:tblPr>
      <w:tblGrid>
        <w:gridCol w:w="7366"/>
        <w:gridCol w:w="709"/>
        <w:gridCol w:w="992"/>
      </w:tblGrid>
      <w:tr w:rsidR="002769F6" w:rsidRPr="006F4C39" w14:paraId="3E887A67" w14:textId="77777777" w:rsidTr="006E7F00">
        <w:tc>
          <w:tcPr>
            <w:tcW w:w="7366" w:type="dxa"/>
            <w:hideMark/>
          </w:tcPr>
          <w:p w14:paraId="04558E7B" w14:textId="5A7D18C8" w:rsidR="002769F6" w:rsidRPr="006F4C39" w:rsidRDefault="002769F6" w:rsidP="002769F6">
            <w:pPr>
              <w:wordWrap w:val="0"/>
              <w:spacing w:line="360" w:lineRule="atLeast"/>
              <w:rPr>
                <w:rFonts w:eastAsia="Times New Roman" w:cs="Helvetica"/>
                <w:color w:val="000000"/>
                <w:kern w:val="0"/>
                <w:sz w:val="20"/>
                <w:szCs w:val="20"/>
                <w:lang w:eastAsia="sk-SK"/>
                <w14:ligatures w14:val="none"/>
              </w:rPr>
            </w:pPr>
            <w:r w:rsidRPr="006F4C39">
              <w:rPr>
                <w:sz w:val="20"/>
                <w:szCs w:val="20"/>
              </w:rPr>
              <w:t>Sever (MČ Sever, Kavečany, Ťahanovce, Sídlisko Ťahanovce)</w:t>
            </w:r>
          </w:p>
        </w:tc>
        <w:tc>
          <w:tcPr>
            <w:tcW w:w="709" w:type="dxa"/>
            <w:hideMark/>
          </w:tcPr>
          <w:p w14:paraId="6147AA39" w14:textId="27F47A37" w:rsidR="002769F6" w:rsidRPr="006F4C39" w:rsidRDefault="002769F6" w:rsidP="002769F6">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353</w:t>
            </w:r>
          </w:p>
        </w:tc>
        <w:tc>
          <w:tcPr>
            <w:tcW w:w="992" w:type="dxa"/>
            <w:hideMark/>
          </w:tcPr>
          <w:p w14:paraId="155A26A0" w14:textId="7653CE50" w:rsidR="002769F6" w:rsidRPr="006F4C39" w:rsidRDefault="002769F6" w:rsidP="002769F6">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26.19%</w:t>
            </w:r>
          </w:p>
        </w:tc>
      </w:tr>
      <w:tr w:rsidR="002769F6" w:rsidRPr="006F4C39" w14:paraId="5DAEB785" w14:textId="77777777" w:rsidTr="006E7F00">
        <w:tc>
          <w:tcPr>
            <w:tcW w:w="7366" w:type="dxa"/>
            <w:hideMark/>
          </w:tcPr>
          <w:p w14:paraId="14CC96B0" w14:textId="1E73EDDE" w:rsidR="002769F6" w:rsidRPr="006F4C39" w:rsidRDefault="002769F6" w:rsidP="002769F6">
            <w:pPr>
              <w:wordWrap w:val="0"/>
              <w:spacing w:line="360" w:lineRule="atLeast"/>
              <w:rPr>
                <w:rFonts w:eastAsia="Times New Roman" w:cs="Helvetica"/>
                <w:color w:val="000000"/>
                <w:kern w:val="0"/>
                <w:sz w:val="20"/>
                <w:szCs w:val="20"/>
                <w:lang w:eastAsia="sk-SK"/>
                <w14:ligatures w14:val="none"/>
              </w:rPr>
            </w:pPr>
            <w:r w:rsidRPr="006F4C39">
              <w:rPr>
                <w:sz w:val="20"/>
                <w:szCs w:val="20"/>
              </w:rPr>
              <w:t>Juh (MČ Juh, Barca, Šebastovce, Jazero, Krásna)</w:t>
            </w:r>
          </w:p>
        </w:tc>
        <w:tc>
          <w:tcPr>
            <w:tcW w:w="709" w:type="dxa"/>
            <w:hideMark/>
          </w:tcPr>
          <w:p w14:paraId="07BDAC8B" w14:textId="22A946BC" w:rsidR="002769F6" w:rsidRPr="006F4C39" w:rsidRDefault="002769F6" w:rsidP="002769F6">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326</w:t>
            </w:r>
          </w:p>
        </w:tc>
        <w:tc>
          <w:tcPr>
            <w:tcW w:w="992" w:type="dxa"/>
            <w:hideMark/>
          </w:tcPr>
          <w:p w14:paraId="1290F25E" w14:textId="7645B8FC" w:rsidR="002769F6" w:rsidRPr="006F4C39" w:rsidRDefault="002769F6" w:rsidP="002769F6">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24.18%</w:t>
            </w:r>
          </w:p>
        </w:tc>
      </w:tr>
      <w:tr w:rsidR="002769F6" w:rsidRPr="006F4C39" w14:paraId="02E61384" w14:textId="77777777" w:rsidTr="006E7F00">
        <w:tc>
          <w:tcPr>
            <w:tcW w:w="7366" w:type="dxa"/>
            <w:hideMark/>
          </w:tcPr>
          <w:p w14:paraId="12C34C13" w14:textId="1F9E2F0E" w:rsidR="002769F6" w:rsidRPr="006F4C39" w:rsidRDefault="002769F6" w:rsidP="002769F6">
            <w:pPr>
              <w:wordWrap w:val="0"/>
              <w:spacing w:line="360" w:lineRule="atLeast"/>
              <w:rPr>
                <w:rFonts w:eastAsia="Times New Roman" w:cs="Helvetica"/>
                <w:color w:val="000000"/>
                <w:kern w:val="0"/>
                <w:sz w:val="20"/>
                <w:szCs w:val="20"/>
                <w:lang w:eastAsia="sk-SK"/>
                <w14:ligatures w14:val="none"/>
              </w:rPr>
            </w:pPr>
            <w:r w:rsidRPr="006F4C39">
              <w:rPr>
                <w:sz w:val="20"/>
                <w:szCs w:val="20"/>
              </w:rPr>
              <w:t>Západ (MČ Západ, KVP, Myslava, Luník IX, Šaca, Lorinčík, Pereš, Poľov)</w:t>
            </w:r>
          </w:p>
        </w:tc>
        <w:tc>
          <w:tcPr>
            <w:tcW w:w="709" w:type="dxa"/>
            <w:hideMark/>
          </w:tcPr>
          <w:p w14:paraId="694A37D0" w14:textId="4E8DEA89" w:rsidR="002769F6" w:rsidRPr="006F4C39" w:rsidRDefault="002769F6" w:rsidP="002769F6">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289</w:t>
            </w:r>
          </w:p>
        </w:tc>
        <w:tc>
          <w:tcPr>
            <w:tcW w:w="992" w:type="dxa"/>
            <w:hideMark/>
          </w:tcPr>
          <w:p w14:paraId="5F4C0844" w14:textId="757156FA" w:rsidR="002769F6" w:rsidRPr="006F4C39" w:rsidRDefault="002769F6" w:rsidP="002769F6">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21.44%</w:t>
            </w:r>
          </w:p>
        </w:tc>
      </w:tr>
      <w:tr w:rsidR="002769F6" w:rsidRPr="006F4C39" w14:paraId="0969E1D6" w14:textId="77777777" w:rsidTr="006E7F00">
        <w:tc>
          <w:tcPr>
            <w:tcW w:w="7366" w:type="dxa"/>
            <w:hideMark/>
          </w:tcPr>
          <w:p w14:paraId="4F875744" w14:textId="05008A85" w:rsidR="002769F6" w:rsidRPr="006F4C39" w:rsidRDefault="002769F6" w:rsidP="002769F6">
            <w:pPr>
              <w:wordWrap w:val="0"/>
              <w:spacing w:line="360" w:lineRule="atLeast"/>
              <w:rPr>
                <w:rFonts w:eastAsia="Times New Roman" w:cs="Helvetica"/>
                <w:color w:val="000000"/>
                <w:kern w:val="0"/>
                <w:sz w:val="20"/>
                <w:szCs w:val="20"/>
                <w:lang w:eastAsia="sk-SK"/>
                <w14:ligatures w14:val="none"/>
              </w:rPr>
            </w:pPr>
            <w:r w:rsidRPr="006F4C39">
              <w:rPr>
                <w:sz w:val="20"/>
                <w:szCs w:val="20"/>
              </w:rPr>
              <w:t>Centrum (Staré mesto)</w:t>
            </w:r>
          </w:p>
        </w:tc>
        <w:tc>
          <w:tcPr>
            <w:tcW w:w="709" w:type="dxa"/>
            <w:hideMark/>
          </w:tcPr>
          <w:p w14:paraId="162B9AE8" w14:textId="15F54309" w:rsidR="002769F6" w:rsidRPr="006F4C39" w:rsidRDefault="002769F6" w:rsidP="002769F6">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132</w:t>
            </w:r>
          </w:p>
        </w:tc>
        <w:tc>
          <w:tcPr>
            <w:tcW w:w="992" w:type="dxa"/>
            <w:hideMark/>
          </w:tcPr>
          <w:p w14:paraId="21E2808A" w14:textId="52CF4B27" w:rsidR="002769F6" w:rsidRPr="006F4C39" w:rsidRDefault="002769F6" w:rsidP="002769F6">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9.79%</w:t>
            </w:r>
          </w:p>
        </w:tc>
      </w:tr>
      <w:tr w:rsidR="002769F6" w:rsidRPr="006F4C39" w14:paraId="1EEDC92B" w14:textId="77777777" w:rsidTr="006E7F00">
        <w:tc>
          <w:tcPr>
            <w:tcW w:w="7366" w:type="dxa"/>
            <w:hideMark/>
          </w:tcPr>
          <w:p w14:paraId="3E098EF5" w14:textId="3DA39189" w:rsidR="002769F6" w:rsidRPr="006F4C39" w:rsidRDefault="002769F6" w:rsidP="002769F6">
            <w:pPr>
              <w:wordWrap w:val="0"/>
              <w:spacing w:line="360" w:lineRule="atLeast"/>
              <w:rPr>
                <w:rFonts w:eastAsia="Times New Roman" w:cs="Helvetica"/>
                <w:color w:val="000000"/>
                <w:kern w:val="0"/>
                <w:sz w:val="20"/>
                <w:szCs w:val="20"/>
                <w:lang w:eastAsia="sk-SK"/>
                <w14:ligatures w14:val="none"/>
              </w:rPr>
            </w:pPr>
            <w:r w:rsidRPr="006F4C39">
              <w:rPr>
                <w:sz w:val="20"/>
                <w:szCs w:val="20"/>
              </w:rPr>
              <w:t>Celé mesto</w:t>
            </w:r>
          </w:p>
        </w:tc>
        <w:tc>
          <w:tcPr>
            <w:tcW w:w="709" w:type="dxa"/>
            <w:hideMark/>
          </w:tcPr>
          <w:p w14:paraId="0FBE1A09" w14:textId="3E4FE8EF" w:rsidR="002769F6" w:rsidRPr="006F4C39" w:rsidRDefault="002769F6" w:rsidP="002769F6">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125</w:t>
            </w:r>
          </w:p>
        </w:tc>
        <w:tc>
          <w:tcPr>
            <w:tcW w:w="992" w:type="dxa"/>
            <w:hideMark/>
          </w:tcPr>
          <w:p w14:paraId="0AF97442" w14:textId="386B718D" w:rsidR="002769F6" w:rsidRPr="006F4C39" w:rsidRDefault="002769F6" w:rsidP="002769F6">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9.27%</w:t>
            </w:r>
          </w:p>
        </w:tc>
      </w:tr>
      <w:tr w:rsidR="002769F6" w:rsidRPr="006F4C39" w14:paraId="4C4FF8ED" w14:textId="77777777" w:rsidTr="006E7F00">
        <w:tc>
          <w:tcPr>
            <w:tcW w:w="7366" w:type="dxa"/>
            <w:hideMark/>
          </w:tcPr>
          <w:p w14:paraId="234B2B26" w14:textId="6E192F00" w:rsidR="002769F6" w:rsidRPr="006F4C39" w:rsidRDefault="002769F6" w:rsidP="002769F6">
            <w:pPr>
              <w:wordWrap w:val="0"/>
              <w:spacing w:line="360" w:lineRule="atLeast"/>
              <w:ind w:right="74"/>
              <w:rPr>
                <w:rFonts w:eastAsia="Times New Roman" w:cs="Helvetica"/>
                <w:color w:val="000000"/>
                <w:kern w:val="0"/>
                <w:sz w:val="20"/>
                <w:szCs w:val="20"/>
                <w:lang w:eastAsia="sk-SK"/>
                <w14:ligatures w14:val="none"/>
              </w:rPr>
            </w:pPr>
            <w:r w:rsidRPr="006F4C39">
              <w:rPr>
                <w:sz w:val="20"/>
                <w:szCs w:val="20"/>
              </w:rPr>
              <w:t>Východ (MČ Dargovských hrdinov, Džungľa, Košická Nová Ves, Vyšné Opátske)</w:t>
            </w:r>
          </w:p>
        </w:tc>
        <w:tc>
          <w:tcPr>
            <w:tcW w:w="709" w:type="dxa"/>
            <w:hideMark/>
          </w:tcPr>
          <w:p w14:paraId="15C310F2" w14:textId="76944BA7" w:rsidR="002769F6" w:rsidRPr="006F4C39" w:rsidRDefault="002769F6" w:rsidP="002769F6">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123</w:t>
            </w:r>
          </w:p>
        </w:tc>
        <w:tc>
          <w:tcPr>
            <w:tcW w:w="992" w:type="dxa"/>
            <w:hideMark/>
          </w:tcPr>
          <w:p w14:paraId="776DD9F8" w14:textId="26B638F0" w:rsidR="002769F6" w:rsidRPr="006F4C39" w:rsidRDefault="002769F6" w:rsidP="002769F6">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9.12%</w:t>
            </w:r>
          </w:p>
        </w:tc>
      </w:tr>
    </w:tbl>
    <w:p w14:paraId="0F8E6BDD" w14:textId="77777777" w:rsidR="00497212" w:rsidRPr="006F4C39" w:rsidRDefault="00497212" w:rsidP="00424EB6">
      <w:pPr>
        <w:rPr>
          <w:sz w:val="24"/>
          <w:szCs w:val="24"/>
          <w:u w:val="single"/>
        </w:rPr>
      </w:pPr>
    </w:p>
    <w:p w14:paraId="155EEECE" w14:textId="1DBDA5CD" w:rsidR="00156778" w:rsidRPr="006F4C39" w:rsidRDefault="002769F6" w:rsidP="00424EB6">
      <w:pPr>
        <w:rPr>
          <w:sz w:val="24"/>
          <w:szCs w:val="24"/>
          <w:u w:val="single"/>
        </w:rPr>
      </w:pPr>
      <w:r w:rsidRPr="006F4C39">
        <w:rPr>
          <w:noProof/>
          <w:sz w:val="24"/>
          <w:szCs w:val="24"/>
        </w:rPr>
        <w:lastRenderedPageBreak/>
        <w:drawing>
          <wp:inline distT="0" distB="0" distL="0" distR="0" wp14:anchorId="4B6A6CE9" wp14:editId="278D7653">
            <wp:extent cx="5723692" cy="2257425"/>
            <wp:effectExtent l="19050" t="19050" r="10795" b="9525"/>
            <wp:docPr id="999340240" name="Obrázok 1" descr="Obrázok, na ktorom je text, snímka obrazovky, písmo, pestrofarebnos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40240" name="Obrázok 1" descr="Obrázok, na ktorom je text, snímka obrazovky, písmo, pestrofarebnosť&#10;&#10;Automaticky generovaný popis"/>
                    <pic:cNvPicPr/>
                  </pic:nvPicPr>
                  <pic:blipFill>
                    <a:blip r:embed="rId18"/>
                    <a:stretch>
                      <a:fillRect/>
                    </a:stretch>
                  </pic:blipFill>
                  <pic:spPr>
                    <a:xfrm>
                      <a:off x="0" y="0"/>
                      <a:ext cx="5741656" cy="2264510"/>
                    </a:xfrm>
                    <a:prstGeom prst="rect">
                      <a:avLst/>
                    </a:prstGeom>
                    <a:ln>
                      <a:solidFill>
                        <a:schemeClr val="tx1">
                          <a:lumMod val="65000"/>
                          <a:lumOff val="35000"/>
                        </a:schemeClr>
                      </a:solidFill>
                    </a:ln>
                  </pic:spPr>
                </pic:pic>
              </a:graphicData>
            </a:graphic>
          </wp:inline>
        </w:drawing>
      </w:r>
    </w:p>
    <w:p w14:paraId="2DE97477" w14:textId="5A68A53F" w:rsidR="00424EB6" w:rsidRPr="006F4C39" w:rsidRDefault="00424EB6" w:rsidP="00424EB6">
      <w:pPr>
        <w:rPr>
          <w:sz w:val="24"/>
          <w:szCs w:val="24"/>
          <w:u w:val="single"/>
        </w:rPr>
      </w:pPr>
      <w:r w:rsidRPr="006F4C39">
        <w:rPr>
          <w:sz w:val="24"/>
          <w:szCs w:val="24"/>
          <w:u w:val="single"/>
        </w:rPr>
        <w:t xml:space="preserve">Aké oblasti ľudí najviac zaujímali? (záhradky, </w:t>
      </w:r>
      <w:proofErr w:type="spellStart"/>
      <w:r w:rsidRPr="006F4C39">
        <w:rPr>
          <w:sz w:val="24"/>
          <w:szCs w:val="24"/>
          <w:u w:val="single"/>
        </w:rPr>
        <w:t>cyklo</w:t>
      </w:r>
      <w:proofErr w:type="spellEnd"/>
      <w:r w:rsidRPr="006F4C39">
        <w:rPr>
          <w:sz w:val="24"/>
          <w:szCs w:val="24"/>
          <w:u w:val="single"/>
        </w:rPr>
        <w:t xml:space="preserve">, </w:t>
      </w:r>
      <w:proofErr w:type="spellStart"/>
      <w:r w:rsidRPr="006F4C39">
        <w:rPr>
          <w:sz w:val="24"/>
          <w:szCs w:val="24"/>
          <w:u w:val="single"/>
        </w:rPr>
        <w:t>aťd</w:t>
      </w:r>
      <w:proofErr w:type="spellEnd"/>
      <w:r w:rsidRPr="006F4C39">
        <w:rPr>
          <w:sz w:val="24"/>
          <w:szCs w:val="24"/>
          <w:u w:val="single"/>
        </w:rPr>
        <w:t>...)</w:t>
      </w:r>
    </w:p>
    <w:p w14:paraId="5E1A4E1F" w14:textId="56069A0F" w:rsidR="00156778" w:rsidRPr="006F4C39" w:rsidRDefault="00156778" w:rsidP="0080014B">
      <w:pPr>
        <w:spacing w:before="240"/>
        <w:rPr>
          <w:b/>
          <w:bCs/>
        </w:rPr>
      </w:pPr>
      <w:r w:rsidRPr="006F4C39">
        <w:rPr>
          <w:b/>
          <w:bCs/>
        </w:rPr>
        <w:t>Akej témy sa pripomienka týka?</w:t>
      </w:r>
    </w:p>
    <w:tbl>
      <w:tblPr>
        <w:tblStyle w:val="Mriekatabuky"/>
        <w:tblW w:w="9067" w:type="dxa"/>
        <w:tblLook w:val="04A0" w:firstRow="1" w:lastRow="0" w:firstColumn="1" w:lastColumn="0" w:noHBand="0" w:noVBand="1"/>
      </w:tblPr>
      <w:tblGrid>
        <w:gridCol w:w="6060"/>
        <w:gridCol w:w="1151"/>
        <w:gridCol w:w="1856"/>
      </w:tblGrid>
      <w:tr w:rsidR="001B5F71" w:rsidRPr="006F4C39" w14:paraId="34DE3420" w14:textId="77777777" w:rsidTr="00156778">
        <w:trPr>
          <w:trHeight w:val="283"/>
        </w:trPr>
        <w:tc>
          <w:tcPr>
            <w:tcW w:w="0" w:type="auto"/>
            <w:hideMark/>
          </w:tcPr>
          <w:p w14:paraId="10F5A0AF" w14:textId="515D56A4"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rFonts w:cs="Helvetica"/>
                <w:color w:val="000000"/>
                <w:sz w:val="20"/>
                <w:szCs w:val="20"/>
              </w:rPr>
              <w:t>funkčného využitia</w:t>
            </w:r>
          </w:p>
        </w:tc>
        <w:tc>
          <w:tcPr>
            <w:tcW w:w="0" w:type="auto"/>
            <w:hideMark/>
          </w:tcPr>
          <w:p w14:paraId="3A222660" w14:textId="7C36A7B1"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rFonts w:cs="Helvetica"/>
                <w:color w:val="000000"/>
                <w:sz w:val="20"/>
                <w:szCs w:val="20"/>
              </w:rPr>
              <w:t>691</w:t>
            </w:r>
          </w:p>
        </w:tc>
        <w:tc>
          <w:tcPr>
            <w:tcW w:w="0" w:type="auto"/>
            <w:hideMark/>
          </w:tcPr>
          <w:p w14:paraId="4B2711AF" w14:textId="508568BF"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rFonts w:cs="Helvetica"/>
                <w:color w:val="000000"/>
                <w:sz w:val="20"/>
                <w:szCs w:val="20"/>
              </w:rPr>
              <w:t>51.26%</w:t>
            </w:r>
          </w:p>
        </w:tc>
      </w:tr>
      <w:tr w:rsidR="001B5F71" w:rsidRPr="006F4C39" w14:paraId="28E792B9" w14:textId="77777777" w:rsidTr="00156778">
        <w:trPr>
          <w:trHeight w:val="283"/>
        </w:trPr>
        <w:tc>
          <w:tcPr>
            <w:tcW w:w="0" w:type="auto"/>
            <w:hideMark/>
          </w:tcPr>
          <w:p w14:paraId="4B828964" w14:textId="707AB60A"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rFonts w:cs="Helvetica"/>
                <w:color w:val="000000"/>
                <w:sz w:val="20"/>
                <w:szCs w:val="20"/>
              </w:rPr>
              <w:t>dopravy a verejného priestoru</w:t>
            </w:r>
          </w:p>
        </w:tc>
        <w:tc>
          <w:tcPr>
            <w:tcW w:w="0" w:type="auto"/>
            <w:hideMark/>
          </w:tcPr>
          <w:p w14:paraId="69DD8C08" w14:textId="489D50F1"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rFonts w:cs="Helvetica"/>
                <w:color w:val="000000"/>
                <w:sz w:val="20"/>
                <w:szCs w:val="20"/>
              </w:rPr>
              <w:t>340</w:t>
            </w:r>
          </w:p>
        </w:tc>
        <w:tc>
          <w:tcPr>
            <w:tcW w:w="0" w:type="auto"/>
            <w:hideMark/>
          </w:tcPr>
          <w:p w14:paraId="7351EC6A" w14:textId="16B089B0"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rFonts w:cs="Helvetica"/>
                <w:color w:val="000000"/>
                <w:sz w:val="20"/>
                <w:szCs w:val="20"/>
              </w:rPr>
              <w:t>25.22%</w:t>
            </w:r>
          </w:p>
        </w:tc>
      </w:tr>
      <w:tr w:rsidR="001B5F71" w:rsidRPr="006F4C39" w14:paraId="56CDD085" w14:textId="77777777" w:rsidTr="00156778">
        <w:trPr>
          <w:trHeight w:val="283"/>
        </w:trPr>
        <w:tc>
          <w:tcPr>
            <w:tcW w:w="0" w:type="auto"/>
            <w:hideMark/>
          </w:tcPr>
          <w:p w14:paraId="56F4928E" w14:textId="20FE1666"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rFonts w:cs="Helvetica"/>
                <w:color w:val="000000"/>
                <w:sz w:val="20"/>
                <w:szCs w:val="20"/>
              </w:rPr>
              <w:t>textovej časti územného plánu</w:t>
            </w:r>
          </w:p>
        </w:tc>
        <w:tc>
          <w:tcPr>
            <w:tcW w:w="0" w:type="auto"/>
            <w:hideMark/>
          </w:tcPr>
          <w:p w14:paraId="7FA73922" w14:textId="062B85A8"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rFonts w:cs="Helvetica"/>
                <w:color w:val="000000"/>
                <w:sz w:val="20"/>
                <w:szCs w:val="20"/>
              </w:rPr>
              <w:t>161</w:t>
            </w:r>
          </w:p>
        </w:tc>
        <w:tc>
          <w:tcPr>
            <w:tcW w:w="0" w:type="auto"/>
            <w:hideMark/>
          </w:tcPr>
          <w:p w14:paraId="4D47CE9A" w14:textId="4AD58187"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rFonts w:cs="Helvetica"/>
                <w:color w:val="000000"/>
                <w:sz w:val="20"/>
                <w:szCs w:val="20"/>
              </w:rPr>
              <w:t>11.94%</w:t>
            </w:r>
          </w:p>
        </w:tc>
      </w:tr>
      <w:tr w:rsidR="001B5F71" w:rsidRPr="006F4C39" w14:paraId="64860986" w14:textId="77777777" w:rsidTr="00156778">
        <w:trPr>
          <w:trHeight w:val="283"/>
        </w:trPr>
        <w:tc>
          <w:tcPr>
            <w:tcW w:w="0" w:type="auto"/>
            <w:hideMark/>
          </w:tcPr>
          <w:p w14:paraId="30C571B5" w14:textId="01EA472E"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rFonts w:cs="Helvetica"/>
                <w:color w:val="000000"/>
                <w:sz w:val="20"/>
                <w:szCs w:val="20"/>
              </w:rPr>
              <w:t>zelene a životného prostredia</w:t>
            </w:r>
          </w:p>
        </w:tc>
        <w:tc>
          <w:tcPr>
            <w:tcW w:w="0" w:type="auto"/>
            <w:hideMark/>
          </w:tcPr>
          <w:p w14:paraId="21A7FC1B" w14:textId="4A69B6C0"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rFonts w:cs="Helvetica"/>
                <w:color w:val="000000"/>
                <w:sz w:val="20"/>
                <w:szCs w:val="20"/>
              </w:rPr>
              <w:t>67</w:t>
            </w:r>
          </w:p>
        </w:tc>
        <w:tc>
          <w:tcPr>
            <w:tcW w:w="0" w:type="auto"/>
            <w:hideMark/>
          </w:tcPr>
          <w:p w14:paraId="447F58FF" w14:textId="680C491B"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rFonts w:cs="Helvetica"/>
                <w:color w:val="000000"/>
                <w:sz w:val="20"/>
                <w:szCs w:val="20"/>
              </w:rPr>
              <w:t>4.97%</w:t>
            </w:r>
          </w:p>
        </w:tc>
      </w:tr>
      <w:tr w:rsidR="001B5F71" w:rsidRPr="006F4C39" w14:paraId="3836179E" w14:textId="77777777" w:rsidTr="00156778">
        <w:trPr>
          <w:trHeight w:val="283"/>
        </w:trPr>
        <w:tc>
          <w:tcPr>
            <w:tcW w:w="0" w:type="auto"/>
            <w:hideMark/>
          </w:tcPr>
          <w:p w14:paraId="0528402F" w14:textId="2E5B0243"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rFonts w:cs="Helvetica"/>
                <w:color w:val="000000"/>
                <w:sz w:val="20"/>
                <w:szCs w:val="20"/>
              </w:rPr>
              <w:t>iné</w:t>
            </w:r>
          </w:p>
        </w:tc>
        <w:tc>
          <w:tcPr>
            <w:tcW w:w="0" w:type="auto"/>
            <w:hideMark/>
          </w:tcPr>
          <w:p w14:paraId="74331121" w14:textId="67FAEC9F"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rFonts w:cs="Helvetica"/>
                <w:color w:val="000000"/>
                <w:sz w:val="20"/>
                <w:szCs w:val="20"/>
              </w:rPr>
              <w:t>32</w:t>
            </w:r>
          </w:p>
        </w:tc>
        <w:tc>
          <w:tcPr>
            <w:tcW w:w="0" w:type="auto"/>
            <w:hideMark/>
          </w:tcPr>
          <w:p w14:paraId="662518D2" w14:textId="61BA46BC"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rFonts w:cs="Helvetica"/>
                <w:color w:val="000000"/>
                <w:sz w:val="20"/>
                <w:szCs w:val="20"/>
              </w:rPr>
              <w:t>2.37%</w:t>
            </w:r>
          </w:p>
        </w:tc>
      </w:tr>
      <w:tr w:rsidR="001B5F71" w:rsidRPr="006F4C39" w14:paraId="583D490F" w14:textId="77777777" w:rsidTr="00156778">
        <w:trPr>
          <w:trHeight w:val="283"/>
        </w:trPr>
        <w:tc>
          <w:tcPr>
            <w:tcW w:w="0" w:type="auto"/>
            <w:hideMark/>
          </w:tcPr>
          <w:p w14:paraId="0E34CE63" w14:textId="0F3301B2"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rFonts w:cs="Helvetica"/>
                <w:color w:val="000000"/>
                <w:sz w:val="20"/>
                <w:szCs w:val="20"/>
              </w:rPr>
              <w:t>celistvosti mesta</w:t>
            </w:r>
          </w:p>
        </w:tc>
        <w:tc>
          <w:tcPr>
            <w:tcW w:w="0" w:type="auto"/>
            <w:hideMark/>
          </w:tcPr>
          <w:p w14:paraId="1ADE521B" w14:textId="25B6A7C5"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rFonts w:cs="Helvetica"/>
                <w:color w:val="000000"/>
                <w:sz w:val="20"/>
                <w:szCs w:val="20"/>
              </w:rPr>
              <w:t>31</w:t>
            </w:r>
          </w:p>
        </w:tc>
        <w:tc>
          <w:tcPr>
            <w:tcW w:w="0" w:type="auto"/>
            <w:hideMark/>
          </w:tcPr>
          <w:p w14:paraId="5E009ABE" w14:textId="5049A0BB"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rFonts w:cs="Helvetica"/>
                <w:color w:val="000000"/>
                <w:sz w:val="20"/>
                <w:szCs w:val="20"/>
              </w:rPr>
              <w:t>2.3%</w:t>
            </w:r>
          </w:p>
        </w:tc>
      </w:tr>
      <w:tr w:rsidR="001B5F71" w:rsidRPr="006F4C39" w14:paraId="065D8ECB" w14:textId="77777777" w:rsidTr="00156778">
        <w:trPr>
          <w:trHeight w:val="283"/>
        </w:trPr>
        <w:tc>
          <w:tcPr>
            <w:tcW w:w="0" w:type="auto"/>
            <w:hideMark/>
          </w:tcPr>
          <w:p w14:paraId="42289CB7" w14:textId="50EF0AE0"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rFonts w:cs="Helvetica"/>
                <w:color w:val="000000"/>
                <w:sz w:val="20"/>
                <w:szCs w:val="20"/>
              </w:rPr>
              <w:t>inžinierskych sietí a geológie</w:t>
            </w:r>
          </w:p>
        </w:tc>
        <w:tc>
          <w:tcPr>
            <w:tcW w:w="0" w:type="auto"/>
            <w:hideMark/>
          </w:tcPr>
          <w:p w14:paraId="2B10F146" w14:textId="5A8E8C88"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rFonts w:cs="Helvetica"/>
                <w:color w:val="000000"/>
                <w:sz w:val="20"/>
                <w:szCs w:val="20"/>
              </w:rPr>
              <w:t>26</w:t>
            </w:r>
          </w:p>
        </w:tc>
        <w:tc>
          <w:tcPr>
            <w:tcW w:w="0" w:type="auto"/>
            <w:hideMark/>
          </w:tcPr>
          <w:p w14:paraId="4404C746" w14:textId="31690F98"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rFonts w:cs="Helvetica"/>
                <w:color w:val="000000"/>
                <w:sz w:val="20"/>
                <w:szCs w:val="20"/>
              </w:rPr>
              <w:t>1.93%</w:t>
            </w:r>
          </w:p>
        </w:tc>
      </w:tr>
    </w:tbl>
    <w:p w14:paraId="6A096022" w14:textId="77777777" w:rsidR="00156778" w:rsidRPr="006F4C39" w:rsidRDefault="00156778" w:rsidP="00484B5D">
      <w:pPr>
        <w:spacing w:after="0"/>
      </w:pPr>
    </w:p>
    <w:p w14:paraId="305D02E3" w14:textId="5A6A7AD9" w:rsidR="00381FA9" w:rsidRPr="006F4C39" w:rsidRDefault="001B5F71" w:rsidP="00424EB6">
      <w:r w:rsidRPr="006F4C39">
        <w:rPr>
          <w:noProof/>
        </w:rPr>
        <w:drawing>
          <wp:inline distT="0" distB="0" distL="0" distR="0" wp14:anchorId="41F7C3C7" wp14:editId="5308E8BA">
            <wp:extent cx="5760720" cy="2609850"/>
            <wp:effectExtent l="19050" t="19050" r="11430" b="19050"/>
            <wp:docPr id="118082494" name="Obrázok 1" descr="Obrázok, na ktorom je text, snímka obrazovky, rad, čís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2494" name="Obrázok 1" descr="Obrázok, na ktorom je text, snímka obrazovky, rad, číslo&#10;&#10;Automaticky generovaný popis"/>
                    <pic:cNvPicPr/>
                  </pic:nvPicPr>
                  <pic:blipFill>
                    <a:blip r:embed="rId19"/>
                    <a:stretch>
                      <a:fillRect/>
                    </a:stretch>
                  </pic:blipFill>
                  <pic:spPr>
                    <a:xfrm>
                      <a:off x="0" y="0"/>
                      <a:ext cx="5760720" cy="2609850"/>
                    </a:xfrm>
                    <a:prstGeom prst="rect">
                      <a:avLst/>
                    </a:prstGeom>
                    <a:ln>
                      <a:solidFill>
                        <a:schemeClr val="tx1">
                          <a:lumMod val="65000"/>
                          <a:lumOff val="35000"/>
                        </a:schemeClr>
                      </a:solidFill>
                    </a:ln>
                  </pic:spPr>
                </pic:pic>
              </a:graphicData>
            </a:graphic>
          </wp:inline>
        </w:drawing>
      </w:r>
    </w:p>
    <w:p w14:paraId="6C2A4EAD" w14:textId="73FE7E1D" w:rsidR="00C62998" w:rsidRPr="006F4C39" w:rsidRDefault="00C62998" w:rsidP="0080014B">
      <w:pPr>
        <w:spacing w:before="240"/>
        <w:rPr>
          <w:b/>
          <w:bCs/>
        </w:rPr>
      </w:pPr>
      <w:r w:rsidRPr="006F4C39">
        <w:rPr>
          <w:b/>
          <w:bCs/>
        </w:rPr>
        <w:t>V rámci textovej časti územného plánu sa pripomienka týka:</w:t>
      </w:r>
    </w:p>
    <w:tbl>
      <w:tblPr>
        <w:tblStyle w:val="Mriekatabuky"/>
        <w:tblW w:w="9067" w:type="dxa"/>
        <w:tblLook w:val="04A0" w:firstRow="1" w:lastRow="0" w:firstColumn="1" w:lastColumn="0" w:noHBand="0" w:noVBand="1"/>
      </w:tblPr>
      <w:tblGrid>
        <w:gridCol w:w="6560"/>
        <w:gridCol w:w="1002"/>
        <w:gridCol w:w="1505"/>
      </w:tblGrid>
      <w:tr w:rsidR="001B5F71" w:rsidRPr="006F4C39" w14:paraId="507B0A2B" w14:textId="77777777" w:rsidTr="008E08E9">
        <w:trPr>
          <w:trHeight w:val="360"/>
        </w:trPr>
        <w:tc>
          <w:tcPr>
            <w:tcW w:w="0" w:type="auto"/>
            <w:hideMark/>
          </w:tcPr>
          <w:p w14:paraId="3AC58487" w14:textId="3F14E991"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sz w:val="20"/>
                <w:szCs w:val="20"/>
              </w:rPr>
              <w:t>záväznej časti - regulatívy</w:t>
            </w:r>
          </w:p>
        </w:tc>
        <w:tc>
          <w:tcPr>
            <w:tcW w:w="0" w:type="auto"/>
            <w:hideMark/>
          </w:tcPr>
          <w:p w14:paraId="467A1552" w14:textId="67716A9D"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85</w:t>
            </w:r>
          </w:p>
        </w:tc>
        <w:tc>
          <w:tcPr>
            <w:tcW w:w="1505" w:type="dxa"/>
            <w:hideMark/>
          </w:tcPr>
          <w:p w14:paraId="5490C24E" w14:textId="6ABC3176"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6.31%</w:t>
            </w:r>
          </w:p>
        </w:tc>
      </w:tr>
      <w:tr w:rsidR="001B5F71" w:rsidRPr="006F4C39" w14:paraId="39D41FF5" w14:textId="77777777" w:rsidTr="008E08E9">
        <w:trPr>
          <w:trHeight w:val="360"/>
        </w:trPr>
        <w:tc>
          <w:tcPr>
            <w:tcW w:w="0" w:type="auto"/>
            <w:hideMark/>
          </w:tcPr>
          <w:p w14:paraId="1B41F9AD" w14:textId="4EE53E4F"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sz w:val="20"/>
                <w:szCs w:val="20"/>
              </w:rPr>
              <w:t>záväznej časti - regulačné listy</w:t>
            </w:r>
          </w:p>
        </w:tc>
        <w:tc>
          <w:tcPr>
            <w:tcW w:w="0" w:type="auto"/>
            <w:hideMark/>
          </w:tcPr>
          <w:p w14:paraId="4D142475" w14:textId="0E3F91DB"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44</w:t>
            </w:r>
          </w:p>
        </w:tc>
        <w:tc>
          <w:tcPr>
            <w:tcW w:w="1505" w:type="dxa"/>
            <w:hideMark/>
          </w:tcPr>
          <w:p w14:paraId="18C788B4" w14:textId="07378CDF"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3.26%</w:t>
            </w:r>
          </w:p>
        </w:tc>
      </w:tr>
      <w:tr w:rsidR="001B5F71" w:rsidRPr="006F4C39" w14:paraId="5A9B2C8D" w14:textId="77777777" w:rsidTr="008E08E9">
        <w:trPr>
          <w:trHeight w:val="360"/>
        </w:trPr>
        <w:tc>
          <w:tcPr>
            <w:tcW w:w="0" w:type="auto"/>
            <w:hideMark/>
          </w:tcPr>
          <w:p w14:paraId="19DAC72F" w14:textId="73814843"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sz w:val="20"/>
                <w:szCs w:val="20"/>
              </w:rPr>
              <w:t>sprievodnej správy - text</w:t>
            </w:r>
          </w:p>
        </w:tc>
        <w:tc>
          <w:tcPr>
            <w:tcW w:w="0" w:type="auto"/>
            <w:hideMark/>
          </w:tcPr>
          <w:p w14:paraId="79180CFE" w14:textId="36726997"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8</w:t>
            </w:r>
          </w:p>
        </w:tc>
        <w:tc>
          <w:tcPr>
            <w:tcW w:w="1505" w:type="dxa"/>
            <w:hideMark/>
          </w:tcPr>
          <w:p w14:paraId="2AB771F2" w14:textId="4ACAD277"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0.59%</w:t>
            </w:r>
          </w:p>
        </w:tc>
      </w:tr>
    </w:tbl>
    <w:p w14:paraId="2F9F2365" w14:textId="77777777" w:rsidR="008E08E9" w:rsidRPr="006F4C39" w:rsidRDefault="008E08E9" w:rsidP="00484B5D">
      <w:pPr>
        <w:spacing w:after="0"/>
        <w:rPr>
          <w:b/>
          <w:bCs/>
        </w:rPr>
      </w:pPr>
    </w:p>
    <w:p w14:paraId="4BC8BB7A" w14:textId="7BA49FB1" w:rsidR="00C62998" w:rsidRPr="006F4C39" w:rsidRDefault="001B5F71" w:rsidP="00424EB6">
      <w:r w:rsidRPr="006F4C39">
        <w:rPr>
          <w:noProof/>
        </w:rPr>
        <w:lastRenderedPageBreak/>
        <w:drawing>
          <wp:inline distT="0" distB="0" distL="0" distR="0" wp14:anchorId="758F4BD3" wp14:editId="77C6147C">
            <wp:extent cx="5760720" cy="2181860"/>
            <wp:effectExtent l="19050" t="19050" r="11430" b="27940"/>
            <wp:docPr id="22262357" name="Obrázok 1" descr="Obrázok, na ktorom je snímka obrazovky, text, rad, vývoj&#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2357" name="Obrázok 1" descr="Obrázok, na ktorom je snímka obrazovky, text, rad, vývoj&#10;&#10;Automaticky generovaný popis"/>
                    <pic:cNvPicPr/>
                  </pic:nvPicPr>
                  <pic:blipFill>
                    <a:blip r:embed="rId20"/>
                    <a:stretch>
                      <a:fillRect/>
                    </a:stretch>
                  </pic:blipFill>
                  <pic:spPr>
                    <a:xfrm>
                      <a:off x="0" y="0"/>
                      <a:ext cx="5760720" cy="2181860"/>
                    </a:xfrm>
                    <a:prstGeom prst="rect">
                      <a:avLst/>
                    </a:prstGeom>
                    <a:ln>
                      <a:solidFill>
                        <a:schemeClr val="tx1">
                          <a:lumMod val="65000"/>
                          <a:lumOff val="35000"/>
                        </a:schemeClr>
                      </a:solidFill>
                    </a:ln>
                  </pic:spPr>
                </pic:pic>
              </a:graphicData>
            </a:graphic>
          </wp:inline>
        </w:drawing>
      </w:r>
    </w:p>
    <w:p w14:paraId="41C7E7C9" w14:textId="12737BC0" w:rsidR="008E08E9" w:rsidRPr="006F4C39" w:rsidRDefault="008E08E9" w:rsidP="0080014B">
      <w:pPr>
        <w:spacing w:before="240"/>
        <w:rPr>
          <w:b/>
          <w:bCs/>
        </w:rPr>
      </w:pPr>
      <w:r w:rsidRPr="006F4C39">
        <w:rPr>
          <w:b/>
          <w:bCs/>
        </w:rPr>
        <w:t>V rámci celistvosti mesta sa pripomienka týka:</w:t>
      </w:r>
    </w:p>
    <w:tbl>
      <w:tblPr>
        <w:tblStyle w:val="Mriekatabuky"/>
        <w:tblW w:w="9128" w:type="dxa"/>
        <w:tblLook w:val="04A0" w:firstRow="1" w:lastRow="0" w:firstColumn="1" w:lastColumn="0" w:noHBand="0" w:noVBand="1"/>
      </w:tblPr>
      <w:tblGrid>
        <w:gridCol w:w="6910"/>
        <w:gridCol w:w="802"/>
        <w:gridCol w:w="1416"/>
      </w:tblGrid>
      <w:tr w:rsidR="001B5F71" w:rsidRPr="006F4C39" w14:paraId="4274228F" w14:textId="77777777" w:rsidTr="008E08E9">
        <w:trPr>
          <w:trHeight w:val="361"/>
        </w:trPr>
        <w:tc>
          <w:tcPr>
            <w:tcW w:w="0" w:type="auto"/>
            <w:hideMark/>
          </w:tcPr>
          <w:p w14:paraId="0FA94350" w14:textId="1E25894D"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sz w:val="20"/>
                <w:szCs w:val="20"/>
              </w:rPr>
              <w:t>navrhovaná hranica zastavaného územia</w:t>
            </w:r>
          </w:p>
        </w:tc>
        <w:tc>
          <w:tcPr>
            <w:tcW w:w="0" w:type="auto"/>
            <w:hideMark/>
          </w:tcPr>
          <w:p w14:paraId="6B87FC72" w14:textId="24F3C350"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14</w:t>
            </w:r>
          </w:p>
        </w:tc>
        <w:tc>
          <w:tcPr>
            <w:tcW w:w="0" w:type="auto"/>
            <w:hideMark/>
          </w:tcPr>
          <w:p w14:paraId="5AEC9DF2" w14:textId="17BF2656"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1.04%</w:t>
            </w:r>
          </w:p>
        </w:tc>
      </w:tr>
      <w:tr w:rsidR="001B5F71" w:rsidRPr="006F4C39" w14:paraId="7A335C78" w14:textId="77777777" w:rsidTr="008E08E9">
        <w:trPr>
          <w:trHeight w:val="361"/>
        </w:trPr>
        <w:tc>
          <w:tcPr>
            <w:tcW w:w="0" w:type="auto"/>
            <w:hideMark/>
          </w:tcPr>
          <w:p w14:paraId="7C5E9306" w14:textId="61DA0A79"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sz w:val="20"/>
                <w:szCs w:val="20"/>
              </w:rPr>
              <w:t>stabilizovaného územia</w:t>
            </w:r>
          </w:p>
        </w:tc>
        <w:tc>
          <w:tcPr>
            <w:tcW w:w="0" w:type="auto"/>
            <w:hideMark/>
          </w:tcPr>
          <w:p w14:paraId="533B4D88" w14:textId="568C7B61"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5</w:t>
            </w:r>
          </w:p>
        </w:tc>
        <w:tc>
          <w:tcPr>
            <w:tcW w:w="0" w:type="auto"/>
            <w:hideMark/>
          </w:tcPr>
          <w:p w14:paraId="251A3A17" w14:textId="748B5E0A"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0.37%</w:t>
            </w:r>
          </w:p>
        </w:tc>
      </w:tr>
      <w:tr w:rsidR="001B5F71" w:rsidRPr="006F4C39" w14:paraId="743D63EB" w14:textId="77777777" w:rsidTr="008E08E9">
        <w:trPr>
          <w:trHeight w:val="361"/>
        </w:trPr>
        <w:tc>
          <w:tcPr>
            <w:tcW w:w="0" w:type="auto"/>
            <w:hideMark/>
          </w:tcPr>
          <w:p w14:paraId="1F6F58D0" w14:textId="1B9FB134"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sz w:val="20"/>
                <w:szCs w:val="20"/>
              </w:rPr>
              <w:t>transformačného územia (</w:t>
            </w:r>
            <w:proofErr w:type="spellStart"/>
            <w:r w:rsidRPr="006F4C39">
              <w:rPr>
                <w:sz w:val="20"/>
                <w:szCs w:val="20"/>
              </w:rPr>
              <w:t>brownfieldy</w:t>
            </w:r>
            <w:proofErr w:type="spellEnd"/>
            <w:r w:rsidRPr="006F4C39">
              <w:rPr>
                <w:sz w:val="20"/>
                <w:szCs w:val="20"/>
              </w:rPr>
              <w:t>)</w:t>
            </w:r>
          </w:p>
        </w:tc>
        <w:tc>
          <w:tcPr>
            <w:tcW w:w="0" w:type="auto"/>
            <w:hideMark/>
          </w:tcPr>
          <w:p w14:paraId="0DAEE8BA" w14:textId="216985A9"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5</w:t>
            </w:r>
          </w:p>
        </w:tc>
        <w:tc>
          <w:tcPr>
            <w:tcW w:w="0" w:type="auto"/>
            <w:hideMark/>
          </w:tcPr>
          <w:p w14:paraId="0A22CDCA" w14:textId="7B0C7642"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0.37%</w:t>
            </w:r>
          </w:p>
        </w:tc>
      </w:tr>
      <w:tr w:rsidR="001B5F71" w:rsidRPr="006F4C39" w14:paraId="37F42C8C" w14:textId="77777777" w:rsidTr="008E08E9">
        <w:trPr>
          <w:trHeight w:val="361"/>
        </w:trPr>
        <w:tc>
          <w:tcPr>
            <w:tcW w:w="0" w:type="auto"/>
            <w:hideMark/>
          </w:tcPr>
          <w:p w14:paraId="722F2EA5" w14:textId="31069D30"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sz w:val="20"/>
                <w:szCs w:val="20"/>
              </w:rPr>
              <w:t>iné</w:t>
            </w:r>
          </w:p>
        </w:tc>
        <w:tc>
          <w:tcPr>
            <w:tcW w:w="0" w:type="auto"/>
            <w:hideMark/>
          </w:tcPr>
          <w:p w14:paraId="171D6EF3" w14:textId="6BF0F26C"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4</w:t>
            </w:r>
          </w:p>
        </w:tc>
        <w:tc>
          <w:tcPr>
            <w:tcW w:w="0" w:type="auto"/>
            <w:hideMark/>
          </w:tcPr>
          <w:p w14:paraId="5F360F41" w14:textId="78EEA1DA"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0.3%</w:t>
            </w:r>
          </w:p>
        </w:tc>
      </w:tr>
      <w:tr w:rsidR="001B5F71" w:rsidRPr="006F4C39" w14:paraId="2F244C5F" w14:textId="77777777" w:rsidTr="008E08E9">
        <w:trPr>
          <w:trHeight w:val="361"/>
        </w:trPr>
        <w:tc>
          <w:tcPr>
            <w:tcW w:w="0" w:type="auto"/>
            <w:hideMark/>
          </w:tcPr>
          <w:p w14:paraId="2D5DBAF8" w14:textId="7D916DF0"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sz w:val="20"/>
                <w:szCs w:val="20"/>
              </w:rPr>
              <w:t>rozvojového územia (</w:t>
            </w:r>
            <w:proofErr w:type="spellStart"/>
            <w:r w:rsidRPr="006F4C39">
              <w:rPr>
                <w:sz w:val="20"/>
                <w:szCs w:val="20"/>
              </w:rPr>
              <w:t>greenfieldy</w:t>
            </w:r>
            <w:proofErr w:type="spellEnd"/>
            <w:r w:rsidRPr="006F4C39">
              <w:rPr>
                <w:sz w:val="20"/>
                <w:szCs w:val="20"/>
              </w:rPr>
              <w:t>)</w:t>
            </w:r>
          </w:p>
        </w:tc>
        <w:tc>
          <w:tcPr>
            <w:tcW w:w="0" w:type="auto"/>
            <w:hideMark/>
          </w:tcPr>
          <w:p w14:paraId="7FDA9A33" w14:textId="08EF15CD"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3</w:t>
            </w:r>
          </w:p>
        </w:tc>
        <w:tc>
          <w:tcPr>
            <w:tcW w:w="0" w:type="auto"/>
            <w:hideMark/>
          </w:tcPr>
          <w:p w14:paraId="005A9C21" w14:textId="1EC3A46C"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0.22%</w:t>
            </w:r>
          </w:p>
        </w:tc>
      </w:tr>
    </w:tbl>
    <w:p w14:paraId="0FF2C29E" w14:textId="77777777" w:rsidR="008E08E9" w:rsidRPr="006F4C39" w:rsidRDefault="008E08E9" w:rsidP="00484B5D">
      <w:pPr>
        <w:spacing w:after="0"/>
        <w:rPr>
          <w:b/>
          <w:bCs/>
        </w:rPr>
      </w:pPr>
    </w:p>
    <w:p w14:paraId="255E7166" w14:textId="172CBC8E" w:rsidR="001B5F71" w:rsidRPr="006F4C39" w:rsidRDefault="001B5F71" w:rsidP="00424EB6">
      <w:pPr>
        <w:rPr>
          <w:b/>
          <w:bCs/>
        </w:rPr>
      </w:pPr>
      <w:r w:rsidRPr="006F4C39">
        <w:rPr>
          <w:b/>
          <w:bCs/>
          <w:noProof/>
        </w:rPr>
        <w:drawing>
          <wp:inline distT="0" distB="0" distL="0" distR="0" wp14:anchorId="2A4A4591" wp14:editId="1A6FFEDC">
            <wp:extent cx="5760720" cy="2218055"/>
            <wp:effectExtent l="19050" t="19050" r="11430" b="10795"/>
            <wp:docPr id="1064771702" name="Obrázok 1" descr="Obrázok, na ktorom je text, snímka obrazovky, pestrofarebnosť,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71702" name="Obrázok 1" descr="Obrázok, na ktorom je text, snímka obrazovky, pestrofarebnosť, rad&#10;&#10;Automaticky generovaný popis"/>
                    <pic:cNvPicPr/>
                  </pic:nvPicPr>
                  <pic:blipFill>
                    <a:blip r:embed="rId21"/>
                    <a:stretch>
                      <a:fillRect/>
                    </a:stretch>
                  </pic:blipFill>
                  <pic:spPr>
                    <a:xfrm>
                      <a:off x="0" y="0"/>
                      <a:ext cx="5760720" cy="2218055"/>
                    </a:xfrm>
                    <a:prstGeom prst="rect">
                      <a:avLst/>
                    </a:prstGeom>
                    <a:ln>
                      <a:solidFill>
                        <a:schemeClr val="tx1">
                          <a:lumMod val="65000"/>
                          <a:lumOff val="35000"/>
                        </a:schemeClr>
                      </a:solidFill>
                    </a:ln>
                  </pic:spPr>
                </pic:pic>
              </a:graphicData>
            </a:graphic>
          </wp:inline>
        </w:drawing>
      </w:r>
    </w:p>
    <w:p w14:paraId="587B6CD2" w14:textId="21B0DBB3" w:rsidR="008A5F7F" w:rsidRPr="006F4C39" w:rsidRDefault="008A5F7F" w:rsidP="001B5F71">
      <w:pPr>
        <w:spacing w:before="240"/>
        <w:rPr>
          <w:b/>
          <w:bCs/>
        </w:rPr>
      </w:pPr>
      <w:r w:rsidRPr="006F4C39">
        <w:rPr>
          <w:b/>
          <w:bCs/>
        </w:rPr>
        <w:t>V rámci funkčného využitia sa pripomienka týka:</w:t>
      </w:r>
    </w:p>
    <w:tbl>
      <w:tblPr>
        <w:tblStyle w:val="Mriekatabuky"/>
        <w:tblW w:w="9158" w:type="dxa"/>
        <w:tblLook w:val="04A0" w:firstRow="1" w:lastRow="0" w:firstColumn="1" w:lastColumn="0" w:noHBand="0" w:noVBand="1"/>
      </w:tblPr>
      <w:tblGrid>
        <w:gridCol w:w="7083"/>
        <w:gridCol w:w="709"/>
        <w:gridCol w:w="1366"/>
      </w:tblGrid>
      <w:tr w:rsidR="001B5F71" w:rsidRPr="006F4C39" w14:paraId="6BD7A172" w14:textId="77777777" w:rsidTr="008A5F7F">
        <w:trPr>
          <w:trHeight w:val="360"/>
        </w:trPr>
        <w:tc>
          <w:tcPr>
            <w:tcW w:w="7083" w:type="dxa"/>
            <w:hideMark/>
          </w:tcPr>
          <w:p w14:paraId="750EEB5C" w14:textId="70EB2938"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sz w:val="20"/>
                <w:szCs w:val="20"/>
              </w:rPr>
              <w:t>bývania a občianskej vybavenosti</w:t>
            </w:r>
          </w:p>
        </w:tc>
        <w:tc>
          <w:tcPr>
            <w:tcW w:w="709" w:type="dxa"/>
            <w:hideMark/>
          </w:tcPr>
          <w:p w14:paraId="58680CAD" w14:textId="7A5700CF"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400</w:t>
            </w:r>
          </w:p>
        </w:tc>
        <w:tc>
          <w:tcPr>
            <w:tcW w:w="1366" w:type="dxa"/>
            <w:hideMark/>
          </w:tcPr>
          <w:p w14:paraId="2ABB3B1D" w14:textId="4BB1378B"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29.67%</w:t>
            </w:r>
          </w:p>
        </w:tc>
      </w:tr>
      <w:tr w:rsidR="001B5F71" w:rsidRPr="006F4C39" w14:paraId="3E33EF55" w14:textId="77777777" w:rsidTr="008A5F7F">
        <w:trPr>
          <w:trHeight w:val="360"/>
        </w:trPr>
        <w:tc>
          <w:tcPr>
            <w:tcW w:w="7083" w:type="dxa"/>
            <w:hideMark/>
          </w:tcPr>
          <w:p w14:paraId="4A59916B" w14:textId="4184A9F3"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sz w:val="20"/>
                <w:szCs w:val="20"/>
              </w:rPr>
              <w:t>zelene, rekreácie a krajiny</w:t>
            </w:r>
          </w:p>
        </w:tc>
        <w:tc>
          <w:tcPr>
            <w:tcW w:w="709" w:type="dxa"/>
            <w:hideMark/>
          </w:tcPr>
          <w:p w14:paraId="692C8B36" w14:textId="46C2E123"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102</w:t>
            </w:r>
          </w:p>
        </w:tc>
        <w:tc>
          <w:tcPr>
            <w:tcW w:w="1366" w:type="dxa"/>
            <w:hideMark/>
          </w:tcPr>
          <w:p w14:paraId="6CE5928C" w14:textId="6E7B7938"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7.57%</w:t>
            </w:r>
          </w:p>
        </w:tc>
      </w:tr>
      <w:tr w:rsidR="001B5F71" w:rsidRPr="006F4C39" w14:paraId="01EE37F5" w14:textId="77777777" w:rsidTr="008A5F7F">
        <w:trPr>
          <w:trHeight w:val="360"/>
        </w:trPr>
        <w:tc>
          <w:tcPr>
            <w:tcW w:w="7083" w:type="dxa"/>
            <w:hideMark/>
          </w:tcPr>
          <w:p w14:paraId="69716E10" w14:textId="4DC3D912"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sz w:val="20"/>
                <w:szCs w:val="20"/>
              </w:rPr>
              <w:t>iné</w:t>
            </w:r>
          </w:p>
        </w:tc>
        <w:tc>
          <w:tcPr>
            <w:tcW w:w="709" w:type="dxa"/>
            <w:hideMark/>
          </w:tcPr>
          <w:p w14:paraId="3F984204" w14:textId="4BF9729B"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87</w:t>
            </w:r>
          </w:p>
        </w:tc>
        <w:tc>
          <w:tcPr>
            <w:tcW w:w="1366" w:type="dxa"/>
            <w:hideMark/>
          </w:tcPr>
          <w:p w14:paraId="4F296400" w14:textId="3388A2AE"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6.45%</w:t>
            </w:r>
          </w:p>
        </w:tc>
      </w:tr>
      <w:tr w:rsidR="001B5F71" w:rsidRPr="006F4C39" w14:paraId="58DD4756" w14:textId="77777777" w:rsidTr="008A5F7F">
        <w:trPr>
          <w:trHeight w:val="360"/>
        </w:trPr>
        <w:tc>
          <w:tcPr>
            <w:tcW w:w="7083" w:type="dxa"/>
            <w:hideMark/>
          </w:tcPr>
          <w:p w14:paraId="2AE57152" w14:textId="71E35F2B" w:rsidR="001B5F71" w:rsidRPr="006F4C39" w:rsidRDefault="001B5F71" w:rsidP="001B5F71">
            <w:pPr>
              <w:wordWrap w:val="0"/>
              <w:spacing w:line="360" w:lineRule="atLeast"/>
              <w:rPr>
                <w:rFonts w:eastAsia="Times New Roman" w:cs="Helvetica"/>
                <w:color w:val="000000"/>
                <w:kern w:val="0"/>
                <w:sz w:val="20"/>
                <w:szCs w:val="20"/>
                <w:lang w:eastAsia="sk-SK"/>
                <w14:ligatures w14:val="none"/>
              </w:rPr>
            </w:pPr>
            <w:r w:rsidRPr="006F4C39">
              <w:rPr>
                <w:sz w:val="20"/>
                <w:szCs w:val="20"/>
              </w:rPr>
              <w:t>výroby</w:t>
            </w:r>
          </w:p>
        </w:tc>
        <w:tc>
          <w:tcPr>
            <w:tcW w:w="709" w:type="dxa"/>
            <w:hideMark/>
          </w:tcPr>
          <w:p w14:paraId="3F391CED" w14:textId="7E350E30"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46</w:t>
            </w:r>
          </w:p>
        </w:tc>
        <w:tc>
          <w:tcPr>
            <w:tcW w:w="1366" w:type="dxa"/>
            <w:hideMark/>
          </w:tcPr>
          <w:p w14:paraId="0D177B2E" w14:textId="25D34F7F" w:rsidR="001B5F71" w:rsidRPr="006F4C39" w:rsidRDefault="001B5F71" w:rsidP="001B5F71">
            <w:pPr>
              <w:wordWrap w:val="0"/>
              <w:spacing w:line="360" w:lineRule="atLeast"/>
              <w:jc w:val="center"/>
              <w:rPr>
                <w:rFonts w:eastAsia="Times New Roman" w:cs="Helvetica"/>
                <w:color w:val="000000"/>
                <w:kern w:val="0"/>
                <w:sz w:val="20"/>
                <w:szCs w:val="20"/>
                <w:lang w:eastAsia="sk-SK"/>
                <w14:ligatures w14:val="none"/>
              </w:rPr>
            </w:pPr>
            <w:r w:rsidRPr="006F4C39">
              <w:rPr>
                <w:sz w:val="20"/>
                <w:szCs w:val="20"/>
              </w:rPr>
              <w:t>3.41%</w:t>
            </w:r>
          </w:p>
        </w:tc>
      </w:tr>
    </w:tbl>
    <w:p w14:paraId="42F8CFDE" w14:textId="77777777" w:rsidR="008A5F7F" w:rsidRPr="006F4C39" w:rsidRDefault="008A5F7F" w:rsidP="00484B5D">
      <w:pPr>
        <w:spacing w:after="0"/>
        <w:rPr>
          <w:b/>
          <w:bCs/>
        </w:rPr>
      </w:pPr>
    </w:p>
    <w:p w14:paraId="69B83F3B" w14:textId="66A1A71A" w:rsidR="00A923DA" w:rsidRPr="006F4C39" w:rsidRDefault="001B5F71" w:rsidP="00424EB6">
      <w:pPr>
        <w:rPr>
          <w:b/>
          <w:bCs/>
        </w:rPr>
      </w:pPr>
      <w:r w:rsidRPr="006F4C39">
        <w:rPr>
          <w:b/>
          <w:bCs/>
          <w:noProof/>
        </w:rPr>
        <w:lastRenderedPageBreak/>
        <w:drawing>
          <wp:inline distT="0" distB="0" distL="0" distR="0" wp14:anchorId="62946CE8" wp14:editId="29F5FAA5">
            <wp:extent cx="5760720" cy="2204720"/>
            <wp:effectExtent l="19050" t="19050" r="11430" b="24130"/>
            <wp:docPr id="1006565562" name="Obrázok 1" descr="Obrázok, na ktorom je text, snímka obrazovky, rad,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65562" name="Obrázok 1" descr="Obrázok, na ktorom je text, snímka obrazovky, rad, diagram&#10;&#10;Automaticky generovaný popis"/>
                    <pic:cNvPicPr/>
                  </pic:nvPicPr>
                  <pic:blipFill>
                    <a:blip r:embed="rId22"/>
                    <a:stretch>
                      <a:fillRect/>
                    </a:stretch>
                  </pic:blipFill>
                  <pic:spPr>
                    <a:xfrm>
                      <a:off x="0" y="0"/>
                      <a:ext cx="5760720" cy="2204720"/>
                    </a:xfrm>
                    <a:prstGeom prst="rect">
                      <a:avLst/>
                    </a:prstGeom>
                    <a:ln>
                      <a:solidFill>
                        <a:schemeClr val="tx1">
                          <a:lumMod val="65000"/>
                          <a:lumOff val="35000"/>
                        </a:schemeClr>
                      </a:solidFill>
                    </a:ln>
                  </pic:spPr>
                </pic:pic>
              </a:graphicData>
            </a:graphic>
          </wp:inline>
        </w:drawing>
      </w:r>
    </w:p>
    <w:p w14:paraId="512E0B0D" w14:textId="25E8EC36" w:rsidR="00A923DA" w:rsidRPr="006F4C39" w:rsidRDefault="00A923DA" w:rsidP="001B5F71">
      <w:pPr>
        <w:spacing w:before="240"/>
        <w:rPr>
          <w:b/>
          <w:bCs/>
        </w:rPr>
      </w:pPr>
      <w:r w:rsidRPr="006F4C39">
        <w:rPr>
          <w:b/>
          <w:bCs/>
        </w:rPr>
        <w:t>V rámci inžinierskych sietí a geológie sa pripomienka týka:</w:t>
      </w:r>
    </w:p>
    <w:tbl>
      <w:tblPr>
        <w:tblStyle w:val="Mriekatabuky"/>
        <w:tblW w:w="9113" w:type="dxa"/>
        <w:tblLook w:val="04A0" w:firstRow="1" w:lastRow="0" w:firstColumn="1" w:lastColumn="0" w:noHBand="0" w:noVBand="1"/>
      </w:tblPr>
      <w:tblGrid>
        <w:gridCol w:w="6658"/>
        <w:gridCol w:w="992"/>
        <w:gridCol w:w="1463"/>
      </w:tblGrid>
      <w:tr w:rsidR="00484B5D" w:rsidRPr="006F4C39" w14:paraId="3B2D2C2C" w14:textId="77777777" w:rsidTr="00484B5D">
        <w:trPr>
          <w:trHeight w:val="360"/>
        </w:trPr>
        <w:tc>
          <w:tcPr>
            <w:tcW w:w="6658" w:type="dxa"/>
            <w:hideMark/>
          </w:tcPr>
          <w:p w14:paraId="1AA9BBB8" w14:textId="77777777" w:rsidR="00484B5D" w:rsidRPr="006F4C39" w:rsidRDefault="00484B5D" w:rsidP="00484B5D">
            <w:pPr>
              <w:wordWrap w:val="0"/>
              <w:spacing w:line="360" w:lineRule="atLeast"/>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vodného hospodárstva</w:t>
            </w:r>
          </w:p>
        </w:tc>
        <w:tc>
          <w:tcPr>
            <w:tcW w:w="992" w:type="dxa"/>
            <w:hideMark/>
          </w:tcPr>
          <w:p w14:paraId="7C9350E4"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13</w:t>
            </w:r>
          </w:p>
        </w:tc>
        <w:tc>
          <w:tcPr>
            <w:tcW w:w="1463" w:type="dxa"/>
            <w:hideMark/>
          </w:tcPr>
          <w:p w14:paraId="3A932CDF"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0.96%</w:t>
            </w:r>
          </w:p>
        </w:tc>
      </w:tr>
      <w:tr w:rsidR="00484B5D" w:rsidRPr="006F4C39" w14:paraId="7835C4D4" w14:textId="77777777" w:rsidTr="00484B5D">
        <w:trPr>
          <w:trHeight w:val="360"/>
        </w:trPr>
        <w:tc>
          <w:tcPr>
            <w:tcW w:w="6658" w:type="dxa"/>
            <w:hideMark/>
          </w:tcPr>
          <w:p w14:paraId="4F04608F" w14:textId="77777777" w:rsidR="00484B5D" w:rsidRPr="006F4C39" w:rsidRDefault="00484B5D" w:rsidP="00484B5D">
            <w:pPr>
              <w:wordWrap w:val="0"/>
              <w:spacing w:line="360" w:lineRule="atLeast"/>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elektrickej energie</w:t>
            </w:r>
          </w:p>
        </w:tc>
        <w:tc>
          <w:tcPr>
            <w:tcW w:w="992" w:type="dxa"/>
            <w:hideMark/>
          </w:tcPr>
          <w:p w14:paraId="75F94036"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9</w:t>
            </w:r>
          </w:p>
        </w:tc>
        <w:tc>
          <w:tcPr>
            <w:tcW w:w="1463" w:type="dxa"/>
            <w:hideMark/>
          </w:tcPr>
          <w:p w14:paraId="762157E4"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0.67%</w:t>
            </w:r>
          </w:p>
        </w:tc>
      </w:tr>
      <w:tr w:rsidR="00484B5D" w:rsidRPr="006F4C39" w14:paraId="736D7791" w14:textId="77777777" w:rsidTr="00484B5D">
        <w:trPr>
          <w:trHeight w:val="360"/>
        </w:trPr>
        <w:tc>
          <w:tcPr>
            <w:tcW w:w="6658" w:type="dxa"/>
            <w:hideMark/>
          </w:tcPr>
          <w:p w14:paraId="41CCF4B9" w14:textId="77777777" w:rsidR="00484B5D" w:rsidRPr="006F4C39" w:rsidRDefault="00484B5D" w:rsidP="00484B5D">
            <w:pPr>
              <w:wordWrap w:val="0"/>
              <w:spacing w:line="360" w:lineRule="atLeast"/>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geológie</w:t>
            </w:r>
          </w:p>
        </w:tc>
        <w:tc>
          <w:tcPr>
            <w:tcW w:w="992" w:type="dxa"/>
            <w:hideMark/>
          </w:tcPr>
          <w:p w14:paraId="6ED532D9"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2</w:t>
            </w:r>
          </w:p>
        </w:tc>
        <w:tc>
          <w:tcPr>
            <w:tcW w:w="1463" w:type="dxa"/>
            <w:hideMark/>
          </w:tcPr>
          <w:p w14:paraId="040CA047"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0.15%</w:t>
            </w:r>
          </w:p>
        </w:tc>
      </w:tr>
      <w:tr w:rsidR="00484B5D" w:rsidRPr="006F4C39" w14:paraId="61DFA249" w14:textId="77777777" w:rsidTr="00484B5D">
        <w:trPr>
          <w:trHeight w:val="360"/>
        </w:trPr>
        <w:tc>
          <w:tcPr>
            <w:tcW w:w="6658" w:type="dxa"/>
            <w:hideMark/>
          </w:tcPr>
          <w:p w14:paraId="4990E338" w14:textId="77777777" w:rsidR="00484B5D" w:rsidRPr="006F4C39" w:rsidRDefault="00484B5D" w:rsidP="00484B5D">
            <w:pPr>
              <w:wordWrap w:val="0"/>
              <w:spacing w:line="360" w:lineRule="atLeast"/>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iné</w:t>
            </w:r>
          </w:p>
        </w:tc>
        <w:tc>
          <w:tcPr>
            <w:tcW w:w="992" w:type="dxa"/>
            <w:hideMark/>
          </w:tcPr>
          <w:p w14:paraId="5669CAC3"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1</w:t>
            </w:r>
          </w:p>
        </w:tc>
        <w:tc>
          <w:tcPr>
            <w:tcW w:w="1463" w:type="dxa"/>
            <w:hideMark/>
          </w:tcPr>
          <w:p w14:paraId="33947880"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0.07%</w:t>
            </w:r>
          </w:p>
        </w:tc>
      </w:tr>
      <w:tr w:rsidR="00484B5D" w:rsidRPr="006F4C39" w14:paraId="0C1F1653" w14:textId="77777777" w:rsidTr="00484B5D">
        <w:trPr>
          <w:trHeight w:val="360"/>
        </w:trPr>
        <w:tc>
          <w:tcPr>
            <w:tcW w:w="6658" w:type="dxa"/>
            <w:hideMark/>
          </w:tcPr>
          <w:p w14:paraId="5B61B7EA" w14:textId="77777777" w:rsidR="00484B5D" w:rsidRPr="006F4C39" w:rsidRDefault="00484B5D" w:rsidP="00484B5D">
            <w:pPr>
              <w:wordWrap w:val="0"/>
              <w:spacing w:line="360" w:lineRule="atLeast"/>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zásobovania plynom a teplom</w:t>
            </w:r>
          </w:p>
        </w:tc>
        <w:tc>
          <w:tcPr>
            <w:tcW w:w="992" w:type="dxa"/>
            <w:hideMark/>
          </w:tcPr>
          <w:p w14:paraId="4ED96D57"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0</w:t>
            </w:r>
          </w:p>
        </w:tc>
        <w:tc>
          <w:tcPr>
            <w:tcW w:w="1463" w:type="dxa"/>
            <w:hideMark/>
          </w:tcPr>
          <w:p w14:paraId="06447A93"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0%</w:t>
            </w:r>
          </w:p>
        </w:tc>
      </w:tr>
    </w:tbl>
    <w:p w14:paraId="180EA269" w14:textId="77777777" w:rsidR="00484B5D" w:rsidRPr="006F4C39" w:rsidRDefault="00484B5D" w:rsidP="00484B5D">
      <w:pPr>
        <w:spacing w:after="0"/>
        <w:rPr>
          <w:b/>
          <w:bCs/>
        </w:rPr>
      </w:pPr>
    </w:p>
    <w:p w14:paraId="4B859AEB" w14:textId="61FC0A00" w:rsidR="00A923DA" w:rsidRPr="006F4C39" w:rsidRDefault="00484B5D" w:rsidP="00424EB6">
      <w:pPr>
        <w:rPr>
          <w:b/>
          <w:bCs/>
        </w:rPr>
      </w:pPr>
      <w:r w:rsidRPr="006F4C39">
        <w:rPr>
          <w:b/>
          <w:bCs/>
          <w:noProof/>
        </w:rPr>
        <w:drawing>
          <wp:inline distT="0" distB="0" distL="0" distR="0" wp14:anchorId="1D1898D7" wp14:editId="4E1C7266">
            <wp:extent cx="5760720" cy="2192020"/>
            <wp:effectExtent l="19050" t="19050" r="11430" b="17780"/>
            <wp:docPr id="919638001" name="Obrázok 1" descr="Obrázok, na ktorom je text, snímka obrazovky, diagram,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38001" name="Obrázok 1" descr="Obrázok, na ktorom je text, snímka obrazovky, diagram, rad&#10;&#10;Automaticky generovaný popis"/>
                    <pic:cNvPicPr/>
                  </pic:nvPicPr>
                  <pic:blipFill>
                    <a:blip r:embed="rId23"/>
                    <a:stretch>
                      <a:fillRect/>
                    </a:stretch>
                  </pic:blipFill>
                  <pic:spPr>
                    <a:xfrm>
                      <a:off x="0" y="0"/>
                      <a:ext cx="5760720" cy="2192020"/>
                    </a:xfrm>
                    <a:prstGeom prst="rect">
                      <a:avLst/>
                    </a:prstGeom>
                    <a:ln>
                      <a:solidFill>
                        <a:schemeClr val="tx1">
                          <a:lumMod val="65000"/>
                          <a:lumOff val="35000"/>
                        </a:schemeClr>
                      </a:solidFill>
                    </a:ln>
                  </pic:spPr>
                </pic:pic>
              </a:graphicData>
            </a:graphic>
          </wp:inline>
        </w:drawing>
      </w:r>
    </w:p>
    <w:p w14:paraId="17AF243A" w14:textId="481493EB" w:rsidR="00C62998" w:rsidRPr="006F4C39" w:rsidRDefault="00C62998" w:rsidP="00484B5D">
      <w:pPr>
        <w:spacing w:before="240"/>
        <w:rPr>
          <w:b/>
          <w:bCs/>
        </w:rPr>
      </w:pPr>
      <w:r w:rsidRPr="006F4C39">
        <w:rPr>
          <w:b/>
          <w:bCs/>
        </w:rPr>
        <w:t>V rámci dopravy a verejného priestoru sa pripomienka týka:</w:t>
      </w:r>
    </w:p>
    <w:tbl>
      <w:tblPr>
        <w:tblStyle w:val="Mriekatabuky"/>
        <w:tblW w:w="9098" w:type="dxa"/>
        <w:tblLook w:val="04A0" w:firstRow="1" w:lastRow="0" w:firstColumn="1" w:lastColumn="0" w:noHBand="0" w:noVBand="1"/>
      </w:tblPr>
      <w:tblGrid>
        <w:gridCol w:w="6941"/>
        <w:gridCol w:w="992"/>
        <w:gridCol w:w="1165"/>
      </w:tblGrid>
      <w:tr w:rsidR="00484B5D" w:rsidRPr="006F4C39" w14:paraId="31D394B3" w14:textId="77777777" w:rsidTr="00484B5D">
        <w:trPr>
          <w:trHeight w:val="356"/>
        </w:trPr>
        <w:tc>
          <w:tcPr>
            <w:tcW w:w="6941" w:type="dxa"/>
            <w:hideMark/>
          </w:tcPr>
          <w:p w14:paraId="60914D96" w14:textId="77777777" w:rsidR="00484B5D" w:rsidRPr="006F4C39" w:rsidRDefault="00484B5D" w:rsidP="00484B5D">
            <w:pPr>
              <w:wordWrap w:val="0"/>
              <w:spacing w:line="360" w:lineRule="atLeast"/>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ciest</w:t>
            </w:r>
          </w:p>
        </w:tc>
        <w:tc>
          <w:tcPr>
            <w:tcW w:w="992" w:type="dxa"/>
            <w:hideMark/>
          </w:tcPr>
          <w:p w14:paraId="415A5A4B"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147</w:t>
            </w:r>
          </w:p>
        </w:tc>
        <w:tc>
          <w:tcPr>
            <w:tcW w:w="1165" w:type="dxa"/>
            <w:hideMark/>
          </w:tcPr>
          <w:p w14:paraId="4246D12D"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10.91%</w:t>
            </w:r>
          </w:p>
        </w:tc>
      </w:tr>
      <w:tr w:rsidR="00484B5D" w:rsidRPr="006F4C39" w14:paraId="02A88046" w14:textId="77777777" w:rsidTr="00484B5D">
        <w:trPr>
          <w:trHeight w:val="356"/>
        </w:trPr>
        <w:tc>
          <w:tcPr>
            <w:tcW w:w="6941" w:type="dxa"/>
            <w:hideMark/>
          </w:tcPr>
          <w:p w14:paraId="1CFC5957" w14:textId="77777777" w:rsidR="00484B5D" w:rsidRPr="006F4C39" w:rsidRDefault="00484B5D" w:rsidP="00484B5D">
            <w:pPr>
              <w:wordWrap w:val="0"/>
              <w:spacing w:line="360" w:lineRule="atLeast"/>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MHD</w:t>
            </w:r>
          </w:p>
        </w:tc>
        <w:tc>
          <w:tcPr>
            <w:tcW w:w="992" w:type="dxa"/>
            <w:hideMark/>
          </w:tcPr>
          <w:p w14:paraId="17FC2EEE"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53</w:t>
            </w:r>
          </w:p>
        </w:tc>
        <w:tc>
          <w:tcPr>
            <w:tcW w:w="1165" w:type="dxa"/>
            <w:hideMark/>
          </w:tcPr>
          <w:p w14:paraId="40A12F83"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3.93%</w:t>
            </w:r>
          </w:p>
        </w:tc>
      </w:tr>
      <w:tr w:rsidR="00484B5D" w:rsidRPr="006F4C39" w14:paraId="10B25010" w14:textId="77777777" w:rsidTr="00484B5D">
        <w:trPr>
          <w:trHeight w:val="356"/>
        </w:trPr>
        <w:tc>
          <w:tcPr>
            <w:tcW w:w="6941" w:type="dxa"/>
            <w:hideMark/>
          </w:tcPr>
          <w:p w14:paraId="154D9C14" w14:textId="77777777" w:rsidR="00484B5D" w:rsidRPr="006F4C39" w:rsidRDefault="00484B5D" w:rsidP="00484B5D">
            <w:pPr>
              <w:wordWrap w:val="0"/>
              <w:spacing w:line="360" w:lineRule="atLeast"/>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iné</w:t>
            </w:r>
          </w:p>
        </w:tc>
        <w:tc>
          <w:tcPr>
            <w:tcW w:w="992" w:type="dxa"/>
            <w:hideMark/>
          </w:tcPr>
          <w:p w14:paraId="5D6969E8"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51</w:t>
            </w:r>
          </w:p>
        </w:tc>
        <w:tc>
          <w:tcPr>
            <w:tcW w:w="1165" w:type="dxa"/>
            <w:hideMark/>
          </w:tcPr>
          <w:p w14:paraId="3010D46E"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3.78%</w:t>
            </w:r>
          </w:p>
        </w:tc>
      </w:tr>
      <w:tr w:rsidR="00484B5D" w:rsidRPr="006F4C39" w14:paraId="7E83BC17" w14:textId="77777777" w:rsidTr="00484B5D">
        <w:trPr>
          <w:trHeight w:val="356"/>
        </w:trPr>
        <w:tc>
          <w:tcPr>
            <w:tcW w:w="6941" w:type="dxa"/>
            <w:hideMark/>
          </w:tcPr>
          <w:p w14:paraId="23B62FF5" w14:textId="77777777" w:rsidR="00484B5D" w:rsidRPr="006F4C39" w:rsidRDefault="00484B5D" w:rsidP="00484B5D">
            <w:pPr>
              <w:wordWrap w:val="0"/>
              <w:spacing w:line="360" w:lineRule="atLeast"/>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cyklotrás</w:t>
            </w:r>
          </w:p>
        </w:tc>
        <w:tc>
          <w:tcPr>
            <w:tcW w:w="992" w:type="dxa"/>
            <w:hideMark/>
          </w:tcPr>
          <w:p w14:paraId="1F5AA20C"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37</w:t>
            </w:r>
          </w:p>
        </w:tc>
        <w:tc>
          <w:tcPr>
            <w:tcW w:w="1165" w:type="dxa"/>
            <w:hideMark/>
          </w:tcPr>
          <w:p w14:paraId="73076A3E"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2.74%</w:t>
            </w:r>
          </w:p>
        </w:tc>
      </w:tr>
      <w:tr w:rsidR="00484B5D" w:rsidRPr="006F4C39" w14:paraId="07A53EBB" w14:textId="77777777" w:rsidTr="00484B5D">
        <w:trPr>
          <w:trHeight w:val="356"/>
        </w:trPr>
        <w:tc>
          <w:tcPr>
            <w:tcW w:w="6941" w:type="dxa"/>
            <w:hideMark/>
          </w:tcPr>
          <w:p w14:paraId="1ED3AA08" w14:textId="77777777" w:rsidR="00484B5D" w:rsidRPr="006F4C39" w:rsidRDefault="00484B5D" w:rsidP="00484B5D">
            <w:pPr>
              <w:wordWrap w:val="0"/>
              <w:spacing w:line="360" w:lineRule="atLeast"/>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peších trás, námestí a peších priestranstiev</w:t>
            </w:r>
          </w:p>
        </w:tc>
        <w:tc>
          <w:tcPr>
            <w:tcW w:w="992" w:type="dxa"/>
            <w:hideMark/>
          </w:tcPr>
          <w:p w14:paraId="392EA922"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33</w:t>
            </w:r>
          </w:p>
        </w:tc>
        <w:tc>
          <w:tcPr>
            <w:tcW w:w="1165" w:type="dxa"/>
            <w:hideMark/>
          </w:tcPr>
          <w:p w14:paraId="4E1B47FB" w14:textId="77777777" w:rsidR="00484B5D" w:rsidRPr="006F4C39" w:rsidRDefault="00484B5D" w:rsidP="00484B5D">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2.45%</w:t>
            </w:r>
          </w:p>
        </w:tc>
      </w:tr>
    </w:tbl>
    <w:p w14:paraId="64A7B88F" w14:textId="6D71DCC1" w:rsidR="00C62998" w:rsidRPr="006F4C39" w:rsidRDefault="00C62998" w:rsidP="00484B5D">
      <w:pPr>
        <w:spacing w:after="0"/>
      </w:pPr>
    </w:p>
    <w:p w14:paraId="4846FC06" w14:textId="4155A882" w:rsidR="00484B5D" w:rsidRPr="006F4C39" w:rsidRDefault="00484B5D" w:rsidP="00484B5D">
      <w:pPr>
        <w:spacing w:after="0"/>
      </w:pPr>
      <w:r w:rsidRPr="006F4C39">
        <w:rPr>
          <w:noProof/>
        </w:rPr>
        <w:lastRenderedPageBreak/>
        <w:drawing>
          <wp:inline distT="0" distB="0" distL="0" distR="0" wp14:anchorId="0E2E62C3" wp14:editId="1D36DCC1">
            <wp:extent cx="5760720" cy="2144395"/>
            <wp:effectExtent l="19050" t="19050" r="11430" b="27305"/>
            <wp:docPr id="718462604" name="Obrázok 1" descr="Obrázok, na ktorom je snímka obrazovky, pestrofarebnosť, text, štvore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62604" name="Obrázok 1" descr="Obrázok, na ktorom je snímka obrazovky, pestrofarebnosť, text, štvorec&#10;&#10;Automaticky generovaný popis"/>
                    <pic:cNvPicPr/>
                  </pic:nvPicPr>
                  <pic:blipFill>
                    <a:blip r:embed="rId24"/>
                    <a:stretch>
                      <a:fillRect/>
                    </a:stretch>
                  </pic:blipFill>
                  <pic:spPr>
                    <a:xfrm>
                      <a:off x="0" y="0"/>
                      <a:ext cx="5760720" cy="2144395"/>
                    </a:xfrm>
                    <a:prstGeom prst="rect">
                      <a:avLst/>
                    </a:prstGeom>
                    <a:ln>
                      <a:solidFill>
                        <a:schemeClr val="tx1">
                          <a:lumMod val="65000"/>
                          <a:lumOff val="35000"/>
                        </a:schemeClr>
                      </a:solidFill>
                    </a:ln>
                  </pic:spPr>
                </pic:pic>
              </a:graphicData>
            </a:graphic>
          </wp:inline>
        </w:drawing>
      </w:r>
    </w:p>
    <w:p w14:paraId="60BD2D6C" w14:textId="3103980A" w:rsidR="00A428F2" w:rsidRPr="006F4C39" w:rsidRDefault="00A428F2" w:rsidP="00A428F2">
      <w:pPr>
        <w:spacing w:before="240"/>
        <w:rPr>
          <w:b/>
          <w:bCs/>
        </w:rPr>
      </w:pPr>
      <w:r w:rsidRPr="006F4C39">
        <w:rPr>
          <w:b/>
          <w:bCs/>
        </w:rPr>
        <w:t>V rámci iných sa pripomienka týka:</w:t>
      </w:r>
    </w:p>
    <w:tbl>
      <w:tblPr>
        <w:tblStyle w:val="Mriekatabuky"/>
        <w:tblW w:w="9083" w:type="dxa"/>
        <w:tblLook w:val="04A0" w:firstRow="1" w:lastRow="0" w:firstColumn="1" w:lastColumn="0" w:noHBand="0" w:noVBand="1"/>
      </w:tblPr>
      <w:tblGrid>
        <w:gridCol w:w="6686"/>
        <w:gridCol w:w="1106"/>
        <w:gridCol w:w="1291"/>
      </w:tblGrid>
      <w:tr w:rsidR="00A428F2" w:rsidRPr="006F4C39" w14:paraId="21A596B7" w14:textId="77777777" w:rsidTr="00A428F2">
        <w:trPr>
          <w:trHeight w:val="356"/>
        </w:trPr>
        <w:tc>
          <w:tcPr>
            <w:tcW w:w="0" w:type="auto"/>
            <w:hideMark/>
          </w:tcPr>
          <w:p w14:paraId="17BD01DE" w14:textId="77777777" w:rsidR="00A428F2" w:rsidRPr="006F4C39" w:rsidRDefault="00A428F2" w:rsidP="00A428F2">
            <w:pPr>
              <w:wordWrap w:val="0"/>
              <w:spacing w:line="360" w:lineRule="atLeast"/>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civilnej obrany</w:t>
            </w:r>
          </w:p>
        </w:tc>
        <w:tc>
          <w:tcPr>
            <w:tcW w:w="1106" w:type="dxa"/>
            <w:hideMark/>
          </w:tcPr>
          <w:p w14:paraId="48FD69E1" w14:textId="77777777" w:rsidR="00A428F2" w:rsidRPr="006F4C39" w:rsidRDefault="00A428F2" w:rsidP="00A428F2">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1</w:t>
            </w:r>
          </w:p>
        </w:tc>
        <w:tc>
          <w:tcPr>
            <w:tcW w:w="1291" w:type="dxa"/>
            <w:hideMark/>
          </w:tcPr>
          <w:p w14:paraId="3CD3BA79" w14:textId="77777777" w:rsidR="00A428F2" w:rsidRPr="006F4C39" w:rsidRDefault="00A428F2" w:rsidP="00A428F2">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0.07%</w:t>
            </w:r>
          </w:p>
        </w:tc>
      </w:tr>
      <w:tr w:rsidR="00A428F2" w:rsidRPr="006F4C39" w14:paraId="08CE4329" w14:textId="77777777" w:rsidTr="00A428F2">
        <w:trPr>
          <w:trHeight w:val="356"/>
        </w:trPr>
        <w:tc>
          <w:tcPr>
            <w:tcW w:w="0" w:type="auto"/>
            <w:hideMark/>
          </w:tcPr>
          <w:p w14:paraId="6893AD64" w14:textId="77777777" w:rsidR="00A428F2" w:rsidRPr="006F4C39" w:rsidRDefault="00A428F2" w:rsidP="00A428F2">
            <w:pPr>
              <w:wordWrap w:val="0"/>
              <w:spacing w:line="360" w:lineRule="atLeast"/>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poľnohospodárskej / lesnej pôdy</w:t>
            </w:r>
          </w:p>
        </w:tc>
        <w:tc>
          <w:tcPr>
            <w:tcW w:w="1106" w:type="dxa"/>
            <w:hideMark/>
          </w:tcPr>
          <w:p w14:paraId="046FB70A" w14:textId="77777777" w:rsidR="00A428F2" w:rsidRPr="006F4C39" w:rsidRDefault="00A428F2" w:rsidP="00A428F2">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8</w:t>
            </w:r>
          </w:p>
        </w:tc>
        <w:tc>
          <w:tcPr>
            <w:tcW w:w="1291" w:type="dxa"/>
            <w:hideMark/>
          </w:tcPr>
          <w:p w14:paraId="4CCDA8B7" w14:textId="77777777" w:rsidR="00A428F2" w:rsidRPr="006F4C39" w:rsidRDefault="00A428F2" w:rsidP="00A428F2">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0.59%</w:t>
            </w:r>
          </w:p>
        </w:tc>
      </w:tr>
      <w:tr w:rsidR="00A428F2" w:rsidRPr="006F4C39" w14:paraId="19E7E3AA" w14:textId="77777777" w:rsidTr="00A428F2">
        <w:trPr>
          <w:trHeight w:val="356"/>
        </w:trPr>
        <w:tc>
          <w:tcPr>
            <w:tcW w:w="0" w:type="auto"/>
            <w:hideMark/>
          </w:tcPr>
          <w:p w14:paraId="6BF324BA" w14:textId="77777777" w:rsidR="00A428F2" w:rsidRPr="006F4C39" w:rsidRDefault="00A428F2" w:rsidP="00A428F2">
            <w:pPr>
              <w:wordWrap w:val="0"/>
              <w:spacing w:line="360" w:lineRule="atLeast"/>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demografie</w:t>
            </w:r>
          </w:p>
        </w:tc>
        <w:tc>
          <w:tcPr>
            <w:tcW w:w="1106" w:type="dxa"/>
            <w:hideMark/>
          </w:tcPr>
          <w:p w14:paraId="69D4F38C" w14:textId="77777777" w:rsidR="00A428F2" w:rsidRPr="006F4C39" w:rsidRDefault="00A428F2" w:rsidP="00A428F2">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2</w:t>
            </w:r>
          </w:p>
        </w:tc>
        <w:tc>
          <w:tcPr>
            <w:tcW w:w="1291" w:type="dxa"/>
            <w:hideMark/>
          </w:tcPr>
          <w:p w14:paraId="299024FE" w14:textId="77777777" w:rsidR="00A428F2" w:rsidRPr="006F4C39" w:rsidRDefault="00A428F2" w:rsidP="00A428F2">
            <w:pPr>
              <w:wordWrap w:val="0"/>
              <w:spacing w:line="360" w:lineRule="atLeast"/>
              <w:jc w:val="center"/>
              <w:rPr>
                <w:rFonts w:eastAsia="Times New Roman" w:cs="Helvetica"/>
                <w:color w:val="000000"/>
                <w:kern w:val="0"/>
                <w:sz w:val="20"/>
                <w:szCs w:val="20"/>
                <w:lang w:eastAsia="sk-SK"/>
                <w14:ligatures w14:val="none"/>
              </w:rPr>
            </w:pPr>
            <w:r w:rsidRPr="006F4C39">
              <w:rPr>
                <w:rFonts w:eastAsia="Times New Roman" w:cs="Helvetica"/>
                <w:color w:val="000000"/>
                <w:kern w:val="0"/>
                <w:sz w:val="20"/>
                <w:szCs w:val="20"/>
                <w:lang w:eastAsia="sk-SK"/>
                <w14:ligatures w14:val="none"/>
              </w:rPr>
              <w:t>0.15%</w:t>
            </w:r>
          </w:p>
        </w:tc>
      </w:tr>
    </w:tbl>
    <w:p w14:paraId="05A91425" w14:textId="6B0F76E9" w:rsidR="00A428F2" w:rsidRPr="006F4C39" w:rsidRDefault="00A428F2" w:rsidP="00A428F2">
      <w:pPr>
        <w:spacing w:before="240" w:after="0"/>
        <w:rPr>
          <w:b/>
          <w:bCs/>
        </w:rPr>
      </w:pPr>
      <w:r w:rsidRPr="006F4C39">
        <w:rPr>
          <w:b/>
          <w:bCs/>
          <w:noProof/>
        </w:rPr>
        <w:drawing>
          <wp:inline distT="0" distB="0" distL="0" distR="0" wp14:anchorId="4B51B2E4" wp14:editId="70C99975">
            <wp:extent cx="5760720" cy="2198370"/>
            <wp:effectExtent l="19050" t="19050" r="11430" b="11430"/>
            <wp:docPr id="2112767975" name="Obrázok 1" descr="Obrázok, na ktorom je snímka obrazovky, rad, vývoj,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7975" name="Obrázok 1" descr="Obrázok, na ktorom je snímka obrazovky, rad, vývoj, diagram&#10;&#10;Automaticky generovaný popis"/>
                    <pic:cNvPicPr/>
                  </pic:nvPicPr>
                  <pic:blipFill>
                    <a:blip r:embed="rId25"/>
                    <a:stretch>
                      <a:fillRect/>
                    </a:stretch>
                  </pic:blipFill>
                  <pic:spPr>
                    <a:xfrm>
                      <a:off x="0" y="0"/>
                      <a:ext cx="5760720" cy="2198370"/>
                    </a:xfrm>
                    <a:prstGeom prst="rect">
                      <a:avLst/>
                    </a:prstGeom>
                    <a:ln>
                      <a:solidFill>
                        <a:schemeClr val="tx1">
                          <a:lumMod val="65000"/>
                          <a:lumOff val="35000"/>
                        </a:schemeClr>
                      </a:solidFill>
                    </a:ln>
                  </pic:spPr>
                </pic:pic>
              </a:graphicData>
            </a:graphic>
          </wp:inline>
        </w:drawing>
      </w:r>
    </w:p>
    <w:p w14:paraId="2BAADB3B" w14:textId="77777777" w:rsidR="00475D52" w:rsidRPr="006F4C39" w:rsidRDefault="00475D52" w:rsidP="00475D52"/>
    <w:p w14:paraId="76EC2A76" w14:textId="77777777" w:rsidR="00475D52" w:rsidRPr="006F4C39" w:rsidRDefault="00475D52" w:rsidP="00475D52">
      <w:pPr>
        <w:rPr>
          <w:b/>
          <w:bCs/>
        </w:rPr>
      </w:pPr>
    </w:p>
    <w:p w14:paraId="0F90600D" w14:textId="55ACA8D1" w:rsidR="00475D52" w:rsidRPr="006F4C39" w:rsidRDefault="00475D52" w:rsidP="00732E35">
      <w:pPr>
        <w:pStyle w:val="Nadpis2"/>
      </w:pPr>
      <w:r w:rsidRPr="006F4C39">
        <w:t>Doplňujúce otázky a odpovede</w:t>
      </w:r>
    </w:p>
    <w:p w14:paraId="764D3166" w14:textId="77777777" w:rsidR="007660FD" w:rsidRPr="006F4C39" w:rsidRDefault="007660FD" w:rsidP="007660FD">
      <w:pPr>
        <w:numPr>
          <w:ilvl w:val="0"/>
          <w:numId w:val="4"/>
        </w:numPr>
        <w:shd w:val="clear" w:color="auto" w:fill="FFFFFF"/>
        <w:spacing w:before="100" w:beforeAutospacing="1" w:after="100" w:afterAutospacing="1" w:line="240" w:lineRule="auto"/>
        <w:textAlignment w:val="baseline"/>
        <w:rPr>
          <w:rFonts w:asciiTheme="majorHAnsi" w:eastAsia="Times New Roman" w:hAnsiTheme="majorHAnsi" w:cstheme="majorHAnsi"/>
          <w:b/>
          <w:bCs/>
          <w:color w:val="000000"/>
          <w:u w:val="single"/>
        </w:rPr>
      </w:pPr>
      <w:r w:rsidRPr="006F4C39">
        <w:rPr>
          <w:rFonts w:asciiTheme="majorHAnsi" w:eastAsia="Times New Roman" w:hAnsiTheme="majorHAnsi" w:cstheme="majorHAnsi"/>
          <w:b/>
          <w:bCs/>
          <w:color w:val="000000"/>
          <w:u w:val="single"/>
        </w:rPr>
        <w:t>Ako budete informovať ľudí o akceptovaní/neakceptovaní podanej pripomienky?</w:t>
      </w:r>
    </w:p>
    <w:p w14:paraId="0A6CFD4F" w14:textId="77777777" w:rsidR="007660FD" w:rsidRPr="006F4C39" w:rsidRDefault="007660FD" w:rsidP="007660FD">
      <w:pPr>
        <w:shd w:val="clear" w:color="auto" w:fill="FFFFFF"/>
        <w:spacing w:before="100" w:beforeAutospacing="1" w:after="100" w:afterAutospacing="1" w:line="240" w:lineRule="auto"/>
        <w:ind w:left="360"/>
        <w:textAlignment w:val="baseline"/>
        <w:rPr>
          <w:rFonts w:asciiTheme="majorHAnsi" w:eastAsia="Times New Roman" w:hAnsiTheme="majorHAnsi" w:cstheme="majorHAnsi"/>
          <w:color w:val="000000"/>
        </w:rPr>
      </w:pPr>
      <w:r w:rsidRPr="006F4C39">
        <w:rPr>
          <w:rFonts w:asciiTheme="majorHAnsi" w:hAnsiTheme="majorHAnsi" w:cstheme="majorHAnsi"/>
          <w:color w:val="000000"/>
          <w:shd w:val="clear" w:color="auto" w:fill="FFFFFF"/>
        </w:rPr>
        <w:t>Akceptované pripomienky sa zapracujú a neakceptované sa musia prerokovať so žiadateľmi, ktorí ich podali. </w:t>
      </w:r>
    </w:p>
    <w:p w14:paraId="4B188EF5" w14:textId="77777777" w:rsidR="00BB5DC8" w:rsidRPr="006F4C39" w:rsidRDefault="00BB5DC8" w:rsidP="00BB5DC8">
      <w:pPr>
        <w:numPr>
          <w:ilvl w:val="0"/>
          <w:numId w:val="4"/>
        </w:numPr>
        <w:shd w:val="clear" w:color="auto" w:fill="FFFFFF"/>
        <w:spacing w:before="100" w:beforeAutospacing="1" w:after="100" w:afterAutospacing="1" w:line="240" w:lineRule="auto"/>
        <w:textAlignment w:val="baseline"/>
        <w:rPr>
          <w:rFonts w:asciiTheme="majorHAnsi" w:eastAsia="Times New Roman" w:hAnsiTheme="majorHAnsi" w:cstheme="majorHAnsi"/>
          <w:b/>
          <w:bCs/>
          <w:color w:val="000000"/>
          <w:u w:val="single"/>
        </w:rPr>
      </w:pPr>
      <w:r w:rsidRPr="006F4C39">
        <w:rPr>
          <w:rFonts w:asciiTheme="majorHAnsi" w:eastAsia="Times New Roman" w:hAnsiTheme="majorHAnsi" w:cstheme="majorHAnsi"/>
          <w:b/>
          <w:bCs/>
          <w:color w:val="000000"/>
          <w:u w:val="single"/>
        </w:rPr>
        <w:t>Kto každý má na starosti vyhodnotenie pripomienok?  A ako to bude dlho trvať vyhodnotenie?</w:t>
      </w:r>
    </w:p>
    <w:p w14:paraId="08311B88" w14:textId="77777777" w:rsidR="00BB5DC8" w:rsidRPr="006F4C39" w:rsidRDefault="00BB5DC8" w:rsidP="00BB5DC8">
      <w:pPr>
        <w:shd w:val="clear" w:color="auto" w:fill="FFFFFF"/>
        <w:spacing w:before="100" w:beforeAutospacing="1" w:after="100" w:afterAutospacing="1" w:line="240" w:lineRule="auto"/>
        <w:ind w:left="360"/>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color w:val="000000"/>
        </w:rPr>
        <w:t>Vyhodnotenie pripomienok a prerokovanie neakceptovaných pripomienok má na starosti odborne spôsobilá osoba , evidenciu pripomienok a ich zapracovanie má na starosti spracovateľský kolektív ÚHA</w:t>
      </w:r>
    </w:p>
    <w:p w14:paraId="538CA878" w14:textId="77777777" w:rsidR="00541293" w:rsidRPr="006F4C39" w:rsidRDefault="00541293" w:rsidP="00541293">
      <w:pPr>
        <w:numPr>
          <w:ilvl w:val="0"/>
          <w:numId w:val="4"/>
        </w:numPr>
        <w:shd w:val="clear" w:color="auto" w:fill="FFFFFF"/>
        <w:spacing w:before="100" w:beforeAutospacing="1" w:after="100" w:afterAutospacing="1" w:line="240" w:lineRule="auto"/>
        <w:textAlignment w:val="baseline"/>
        <w:rPr>
          <w:rFonts w:asciiTheme="majorHAnsi" w:eastAsia="Times New Roman" w:hAnsiTheme="majorHAnsi" w:cstheme="majorHAnsi"/>
          <w:b/>
          <w:bCs/>
          <w:color w:val="000000"/>
          <w:u w:val="single"/>
        </w:rPr>
      </w:pPr>
      <w:r w:rsidRPr="006F4C39">
        <w:rPr>
          <w:rFonts w:asciiTheme="majorHAnsi" w:eastAsia="Times New Roman" w:hAnsiTheme="majorHAnsi" w:cstheme="majorHAnsi"/>
          <w:b/>
          <w:bCs/>
          <w:color w:val="000000"/>
          <w:u w:val="single"/>
        </w:rPr>
        <w:lastRenderedPageBreak/>
        <w:t>Koľko ľudí navštívilo za toto obdobie Študovňu na Magistráte mesta Košice? Ako to hodnotíte?</w:t>
      </w:r>
    </w:p>
    <w:p w14:paraId="5627F748" w14:textId="77777777" w:rsidR="00541293" w:rsidRPr="006F4C39" w:rsidRDefault="00541293" w:rsidP="00541293">
      <w:pPr>
        <w:shd w:val="clear" w:color="auto" w:fill="FFFFFF"/>
        <w:spacing w:before="100" w:beforeAutospacing="1" w:after="100" w:afterAutospacing="1" w:line="240" w:lineRule="auto"/>
        <w:ind w:left="720"/>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color w:val="000000"/>
        </w:rPr>
        <w:t>Za 17 týždňov, čiže 85 pracovných dní, to bolo približne 300 občanov; spätná väzba na študovňu bola pozitívna</w:t>
      </w:r>
    </w:p>
    <w:p w14:paraId="549FDF53" w14:textId="77777777" w:rsidR="00213FEE" w:rsidRPr="006F4C39" w:rsidRDefault="00213FEE" w:rsidP="00213FEE">
      <w:pPr>
        <w:numPr>
          <w:ilvl w:val="0"/>
          <w:numId w:val="4"/>
        </w:numPr>
        <w:shd w:val="clear" w:color="auto" w:fill="FFFFFF"/>
        <w:spacing w:before="100" w:beforeAutospacing="1" w:after="100" w:afterAutospacing="1" w:line="240" w:lineRule="auto"/>
        <w:textAlignment w:val="baseline"/>
        <w:rPr>
          <w:rFonts w:asciiTheme="majorHAnsi" w:eastAsia="Times New Roman" w:hAnsiTheme="majorHAnsi" w:cstheme="majorHAnsi"/>
          <w:b/>
          <w:bCs/>
          <w:color w:val="000000"/>
          <w:u w:val="single"/>
        </w:rPr>
      </w:pPr>
      <w:r w:rsidRPr="006F4C39">
        <w:rPr>
          <w:rFonts w:asciiTheme="majorHAnsi" w:eastAsia="Times New Roman" w:hAnsiTheme="majorHAnsi" w:cstheme="majorHAnsi"/>
          <w:b/>
          <w:bCs/>
          <w:color w:val="000000"/>
          <w:u w:val="single"/>
        </w:rPr>
        <w:t>Ako hodnotíte prezentácie/stretnutia s obyvateľmi, ktoré ste absolvovali s MČ? Čo ľudí najviac zaujímalo?</w:t>
      </w:r>
    </w:p>
    <w:p w14:paraId="4EEE3498" w14:textId="20ECDC9B" w:rsidR="00FC167F" w:rsidRPr="006F4C39" w:rsidRDefault="00213FEE" w:rsidP="00CE064F">
      <w:pPr>
        <w:shd w:val="clear" w:color="auto" w:fill="FFFFFF"/>
        <w:spacing w:before="100" w:beforeAutospacing="1" w:after="100" w:afterAutospacing="1" w:line="240" w:lineRule="auto"/>
        <w:ind w:left="360"/>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color w:val="000000"/>
        </w:rPr>
        <w:t xml:space="preserve">Ľudí vo všeobecnosti veľmi nezaujímal celý územný plán, ale ich konkrétna mestská časť. Najčastejšie otázky sa týkali parkovania a využitia plôch na rodinné domy, respektíve </w:t>
      </w:r>
      <w:proofErr w:type="spellStart"/>
      <w:r w:rsidRPr="006F4C39">
        <w:rPr>
          <w:rFonts w:asciiTheme="majorHAnsi" w:eastAsia="Times New Roman" w:hAnsiTheme="majorHAnsi" w:cstheme="majorHAnsi"/>
          <w:color w:val="000000"/>
        </w:rPr>
        <w:t>zahrádky</w:t>
      </w:r>
      <w:proofErr w:type="spellEnd"/>
      <w:r w:rsidRPr="006F4C39">
        <w:rPr>
          <w:rFonts w:asciiTheme="majorHAnsi" w:eastAsia="Times New Roman" w:hAnsiTheme="majorHAnsi" w:cstheme="majorHAnsi"/>
          <w:color w:val="000000"/>
        </w:rPr>
        <w:t xml:space="preserve">. </w:t>
      </w:r>
      <w:r w:rsidR="00F40923" w:rsidRPr="006F4C39">
        <w:rPr>
          <w:rFonts w:asciiTheme="majorHAnsi" w:eastAsia="Times New Roman" w:hAnsiTheme="majorHAnsi" w:cstheme="majorHAnsi"/>
          <w:color w:val="000000"/>
        </w:rPr>
        <w:t>Často sa pýtali na detaily, ktoré sú predmetom ÚPNZ a ovplyvňujú ich pozemok, ale nie sú predmetom územného plánu obce</w:t>
      </w:r>
      <w:r w:rsidR="00486DBD" w:rsidRPr="006F4C39">
        <w:rPr>
          <w:rFonts w:asciiTheme="majorHAnsi" w:eastAsia="Times New Roman" w:hAnsiTheme="majorHAnsi" w:cstheme="majorHAnsi"/>
          <w:color w:val="000000"/>
        </w:rPr>
        <w:t xml:space="preserve">. </w:t>
      </w:r>
    </w:p>
    <w:p w14:paraId="02D1D9AA" w14:textId="77777777" w:rsidR="0062790D" w:rsidRPr="006F4C39" w:rsidRDefault="0062790D" w:rsidP="0062790D">
      <w:pPr>
        <w:numPr>
          <w:ilvl w:val="0"/>
          <w:numId w:val="4"/>
        </w:numPr>
        <w:shd w:val="clear" w:color="auto" w:fill="FFFFFF"/>
        <w:spacing w:before="100" w:beforeAutospacing="1" w:after="100" w:afterAutospacing="1" w:line="240" w:lineRule="auto"/>
        <w:textAlignment w:val="baseline"/>
        <w:rPr>
          <w:rFonts w:asciiTheme="majorHAnsi" w:eastAsia="Times New Roman" w:hAnsiTheme="majorHAnsi" w:cstheme="majorHAnsi"/>
          <w:b/>
          <w:bCs/>
          <w:color w:val="000000"/>
          <w:u w:val="single"/>
        </w:rPr>
      </w:pPr>
      <w:r w:rsidRPr="006F4C39">
        <w:rPr>
          <w:rFonts w:asciiTheme="majorHAnsi" w:eastAsia="Times New Roman" w:hAnsiTheme="majorHAnsi" w:cstheme="majorHAnsi"/>
          <w:b/>
          <w:bCs/>
          <w:color w:val="000000"/>
          <w:u w:val="single"/>
        </w:rPr>
        <w:t>Aké podujatia ste mali naplánované počas pripomienkovania?</w:t>
      </w:r>
    </w:p>
    <w:p w14:paraId="7E0D0620" w14:textId="21ADF239" w:rsidR="00437D38" w:rsidRDefault="00437D38" w:rsidP="00437D38">
      <w:pPr>
        <w:pStyle w:val="Nadpis3"/>
        <w:rPr>
          <w:rFonts w:eastAsia="Times New Roman"/>
        </w:rPr>
      </w:pPr>
      <w:r w:rsidRPr="006F4C39">
        <w:rPr>
          <w:rFonts w:eastAsia="Times New Roman"/>
        </w:rPr>
        <w:t xml:space="preserve">Za 85 dní sme mali dokopy </w:t>
      </w:r>
      <w:r w:rsidRPr="006F4C39">
        <w:rPr>
          <w:rFonts w:eastAsia="Times New Roman"/>
          <w:b/>
          <w:bCs/>
        </w:rPr>
        <w:t>72 podujatí</w:t>
      </w:r>
      <w:r w:rsidRPr="006F4C39">
        <w:rPr>
          <w:rFonts w:eastAsia="Times New Roman"/>
        </w:rPr>
        <w:t>, čiže priemerne takmer každý pracovný deň jedno stretnutie.</w:t>
      </w:r>
    </w:p>
    <w:p w14:paraId="5047E78C" w14:textId="77777777" w:rsidR="00563BBB" w:rsidRDefault="00563BBB" w:rsidP="00563BBB"/>
    <w:p w14:paraId="3C46EDF0" w14:textId="4C6B64DD" w:rsidR="00563BBB" w:rsidRDefault="00563BBB" w:rsidP="00563BBB">
      <w:pPr>
        <w:pStyle w:val="Odsekzoznamu"/>
        <w:numPr>
          <w:ilvl w:val="0"/>
          <w:numId w:val="18"/>
        </w:numPr>
      </w:pPr>
      <w:r>
        <w:t xml:space="preserve">Prerokovanie návrhu nového územného plánu s poslancami a vedením mesta </w:t>
      </w:r>
      <w:r w:rsidR="007E482F">
        <w:t>0</w:t>
      </w:r>
      <w:r>
        <w:t xml:space="preserve">6. </w:t>
      </w:r>
      <w:r w:rsidR="007E482F">
        <w:t>0</w:t>
      </w:r>
      <w:r>
        <w:t xml:space="preserve">6. </w:t>
      </w:r>
    </w:p>
    <w:p w14:paraId="3FAF523F" w14:textId="6207B52C" w:rsidR="00563BBB" w:rsidRDefault="00563BBB" w:rsidP="00392255">
      <w:pPr>
        <w:ind w:firstLine="708"/>
      </w:pPr>
      <w:r>
        <w:t>Magistrát mesta Košice</w:t>
      </w:r>
      <w:r w:rsidR="007E482F">
        <w:t xml:space="preserve"> </w:t>
      </w:r>
      <w:r>
        <w:t>(30 ľudí)</w:t>
      </w:r>
    </w:p>
    <w:p w14:paraId="43F32390" w14:textId="77777777" w:rsidR="00563BBB" w:rsidRDefault="00563BBB" w:rsidP="00563BBB"/>
    <w:p w14:paraId="61A81BA2" w14:textId="4F094C93" w:rsidR="00563BBB" w:rsidRDefault="00563BBB" w:rsidP="007E482F">
      <w:pPr>
        <w:pStyle w:val="Odsekzoznamu"/>
        <w:numPr>
          <w:ilvl w:val="0"/>
          <w:numId w:val="18"/>
        </w:numPr>
      </w:pPr>
      <w:r>
        <w:t xml:space="preserve">Prerokovanie návrhu nového územného plánu s občianskou verejnosťou 12. </w:t>
      </w:r>
      <w:r w:rsidR="007E482F">
        <w:t>0</w:t>
      </w:r>
      <w:r>
        <w:t xml:space="preserve">6. </w:t>
      </w:r>
    </w:p>
    <w:p w14:paraId="6C71FB61" w14:textId="6D464483" w:rsidR="00563BBB" w:rsidRDefault="00563BBB" w:rsidP="00392255">
      <w:pPr>
        <w:ind w:firstLine="708"/>
      </w:pPr>
      <w:r>
        <w:t>Magistrát mesta Košice</w:t>
      </w:r>
      <w:r w:rsidR="007E482F">
        <w:t xml:space="preserve"> </w:t>
      </w:r>
      <w:r>
        <w:t>(30 ľudí)</w:t>
      </w:r>
    </w:p>
    <w:p w14:paraId="6BC5A39C" w14:textId="77777777" w:rsidR="00563BBB" w:rsidRDefault="00563BBB" w:rsidP="00563BBB"/>
    <w:p w14:paraId="18227CC1" w14:textId="32CB7886" w:rsidR="00563BBB" w:rsidRDefault="00563BBB" w:rsidP="007E482F">
      <w:pPr>
        <w:pStyle w:val="Odsekzoznamu"/>
        <w:numPr>
          <w:ilvl w:val="0"/>
          <w:numId w:val="18"/>
        </w:numPr>
      </w:pPr>
      <w:r>
        <w:t xml:space="preserve">Prerokovanie návrhu nového územného plánu so štátnou správou 18. </w:t>
      </w:r>
      <w:r w:rsidR="007E482F">
        <w:t>0</w:t>
      </w:r>
      <w:r>
        <w:t xml:space="preserve">6. </w:t>
      </w:r>
    </w:p>
    <w:p w14:paraId="13AF4F34" w14:textId="1E0724FA" w:rsidR="00563BBB" w:rsidRDefault="00563BBB" w:rsidP="00392255">
      <w:pPr>
        <w:ind w:firstLine="708"/>
      </w:pPr>
      <w:r>
        <w:t>Magistrát mesta Košice</w:t>
      </w:r>
      <w:r w:rsidR="007E482F">
        <w:t xml:space="preserve"> </w:t>
      </w:r>
      <w:r>
        <w:t>(30 ľudí)</w:t>
      </w:r>
    </w:p>
    <w:p w14:paraId="477E3377" w14:textId="77777777" w:rsidR="00563BBB" w:rsidRDefault="00563BBB" w:rsidP="00563BBB"/>
    <w:p w14:paraId="4F893133" w14:textId="42DB6D58" w:rsidR="00563BBB" w:rsidRDefault="00563BBB" w:rsidP="007E482F">
      <w:pPr>
        <w:pStyle w:val="Odsekzoznamu"/>
        <w:numPr>
          <w:ilvl w:val="0"/>
          <w:numId w:val="18"/>
        </w:numPr>
      </w:pPr>
      <w:r>
        <w:t xml:space="preserve">Prerokovanie návrhu nového územného plánu s právnickými osobami 19. </w:t>
      </w:r>
      <w:r w:rsidR="007E482F">
        <w:t>0</w:t>
      </w:r>
      <w:r>
        <w:t xml:space="preserve">6. </w:t>
      </w:r>
    </w:p>
    <w:p w14:paraId="4708681D" w14:textId="163CFA1C" w:rsidR="00563BBB" w:rsidRDefault="00563BBB" w:rsidP="00392255">
      <w:pPr>
        <w:ind w:firstLine="708"/>
      </w:pPr>
      <w:r>
        <w:t>Magistrát mesta Košice</w:t>
      </w:r>
      <w:r w:rsidR="007E482F">
        <w:t xml:space="preserve"> </w:t>
      </w:r>
      <w:r>
        <w:t>(30 ľudí)</w:t>
      </w:r>
    </w:p>
    <w:p w14:paraId="288EFCC6" w14:textId="77777777" w:rsidR="00563BBB" w:rsidRDefault="00563BBB" w:rsidP="00563BBB"/>
    <w:p w14:paraId="1B3D25F7" w14:textId="6D048024" w:rsidR="00563BBB" w:rsidRDefault="00563BBB" w:rsidP="00563BBB">
      <w:pPr>
        <w:pStyle w:val="Odsekzoznamu"/>
        <w:numPr>
          <w:ilvl w:val="0"/>
          <w:numId w:val="18"/>
        </w:numPr>
      </w:pPr>
      <w:r>
        <w:t xml:space="preserve">Verejné prerokovanie návrhu nového územného plánu 19. </w:t>
      </w:r>
      <w:r w:rsidR="007E482F">
        <w:t>0</w:t>
      </w:r>
      <w:r>
        <w:t>6</w:t>
      </w:r>
      <w:r w:rsidR="00392255">
        <w:t xml:space="preserve">. </w:t>
      </w:r>
      <w:r>
        <w:t>Magistrát mesta Košice</w:t>
      </w:r>
      <w:r w:rsidR="007E482F">
        <w:t xml:space="preserve"> </w:t>
      </w:r>
      <w:r>
        <w:t>(100 ľudí)</w:t>
      </w:r>
    </w:p>
    <w:p w14:paraId="13E642E2" w14:textId="77777777" w:rsidR="00563BBB" w:rsidRDefault="00563BBB" w:rsidP="00563BBB"/>
    <w:p w14:paraId="3EE3F4D2" w14:textId="26032286" w:rsidR="00563BBB" w:rsidRDefault="00563BBB" w:rsidP="00563BBB">
      <w:pPr>
        <w:pStyle w:val="Odsekzoznamu"/>
        <w:numPr>
          <w:ilvl w:val="0"/>
          <w:numId w:val="18"/>
        </w:numPr>
      </w:pPr>
      <w:r>
        <w:t xml:space="preserve">Prerokovanie návrhu nového územného plánu s mestskými časťami (spoločne) 20. </w:t>
      </w:r>
      <w:r w:rsidR="007E482F">
        <w:t>0</w:t>
      </w:r>
      <w:r>
        <w:t>6.</w:t>
      </w:r>
      <w:r w:rsidR="00392255">
        <w:t xml:space="preserve"> </w:t>
      </w:r>
      <w:r>
        <w:t>Magistrát mesta Košice</w:t>
      </w:r>
      <w:r w:rsidR="007E482F">
        <w:t xml:space="preserve"> </w:t>
      </w:r>
      <w:r>
        <w:t>(30 ľudí)</w:t>
      </w:r>
    </w:p>
    <w:p w14:paraId="4A33F454" w14:textId="77777777" w:rsidR="00563BBB" w:rsidRDefault="00563BBB" w:rsidP="00563BBB"/>
    <w:p w14:paraId="755E8B60" w14:textId="2A7C3254" w:rsidR="00563BBB" w:rsidRDefault="00563BBB" w:rsidP="00563BBB">
      <w:pPr>
        <w:pStyle w:val="Odsekzoznamu"/>
        <w:numPr>
          <w:ilvl w:val="0"/>
          <w:numId w:val="18"/>
        </w:numPr>
      </w:pPr>
      <w:r>
        <w:lastRenderedPageBreak/>
        <w:t xml:space="preserve">Prerokovanie návrhu nového územného plánu s priľahlými obcami (spoločne) 20. </w:t>
      </w:r>
      <w:r w:rsidR="007E482F">
        <w:t>0</w:t>
      </w:r>
      <w:r>
        <w:t>6.</w:t>
      </w:r>
      <w:r w:rsidR="007E482F">
        <w:t xml:space="preserve"> </w:t>
      </w:r>
      <w:r>
        <w:t>Magistrát mesta Košice</w:t>
      </w:r>
      <w:r w:rsidR="007E482F">
        <w:t xml:space="preserve"> </w:t>
      </w:r>
      <w:r>
        <w:t>(30 ľudí)</w:t>
      </w:r>
    </w:p>
    <w:p w14:paraId="65E021A0" w14:textId="77777777" w:rsidR="007E482F" w:rsidRDefault="007E482F" w:rsidP="007E482F">
      <w:pPr>
        <w:pStyle w:val="Odsekzoznamu"/>
      </w:pPr>
    </w:p>
    <w:p w14:paraId="1EACCA78" w14:textId="77777777" w:rsidR="007E482F" w:rsidRPr="00563BBB" w:rsidRDefault="007E482F" w:rsidP="007E482F">
      <w:pPr>
        <w:pStyle w:val="Odsekzoznamu"/>
      </w:pPr>
    </w:p>
    <w:p w14:paraId="2EBD2659" w14:textId="77777777" w:rsidR="00C62308" w:rsidRPr="006F4C39" w:rsidRDefault="0062790D" w:rsidP="0062790D">
      <w:pPr>
        <w:pStyle w:val="Odsekzoznamu"/>
        <w:numPr>
          <w:ilvl w:val="0"/>
          <w:numId w:val="5"/>
        </w:num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b/>
          <w:bCs/>
          <w:color w:val="000000"/>
        </w:rPr>
        <w:t>4x Čaje o piatej</w:t>
      </w:r>
      <w:r w:rsidRPr="006F4C39">
        <w:rPr>
          <w:rFonts w:asciiTheme="majorHAnsi" w:eastAsia="Times New Roman" w:hAnsiTheme="majorHAnsi" w:cstheme="majorHAnsi"/>
          <w:color w:val="000000"/>
        </w:rPr>
        <w:t xml:space="preserve"> na témy: </w:t>
      </w:r>
    </w:p>
    <w:p w14:paraId="14B3738B" w14:textId="77777777" w:rsidR="00D54F2F" w:rsidRPr="006F4C39" w:rsidRDefault="00D54F2F" w:rsidP="00C62308">
      <w:pPr>
        <w:pStyle w:val="Odsekzoznamu"/>
        <w:numPr>
          <w:ilvl w:val="1"/>
          <w:numId w:val="5"/>
        </w:num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color w:val="000000"/>
        </w:rPr>
        <w:t xml:space="preserve"> 27.06. </w:t>
      </w:r>
      <w:r w:rsidR="0062790D" w:rsidRPr="006F4C39">
        <w:rPr>
          <w:rFonts w:asciiTheme="majorHAnsi" w:eastAsia="Times New Roman" w:hAnsiTheme="majorHAnsi" w:cstheme="majorHAnsi"/>
          <w:color w:val="000000"/>
        </w:rPr>
        <w:t>Podpora celistvosti meste</w:t>
      </w:r>
    </w:p>
    <w:p w14:paraId="36AF3605" w14:textId="77777777" w:rsidR="00D54F2F" w:rsidRPr="006F4C39" w:rsidRDefault="00D54F2F" w:rsidP="00C62308">
      <w:pPr>
        <w:pStyle w:val="Odsekzoznamu"/>
        <w:numPr>
          <w:ilvl w:val="1"/>
          <w:numId w:val="5"/>
        </w:num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color w:val="000000"/>
        </w:rPr>
        <w:t xml:space="preserve"> 25.07. </w:t>
      </w:r>
      <w:r w:rsidR="0062790D" w:rsidRPr="006F4C39">
        <w:rPr>
          <w:rFonts w:asciiTheme="majorHAnsi" w:eastAsia="Times New Roman" w:hAnsiTheme="majorHAnsi" w:cstheme="majorHAnsi"/>
          <w:color w:val="000000"/>
        </w:rPr>
        <w:t>Ochrana klímy a verejného priestoru</w:t>
      </w:r>
    </w:p>
    <w:p w14:paraId="73558EE5" w14:textId="77777777" w:rsidR="00D54F2F" w:rsidRPr="006F4C39" w:rsidRDefault="00D54F2F" w:rsidP="00C62308">
      <w:pPr>
        <w:pStyle w:val="Odsekzoznamu"/>
        <w:numPr>
          <w:ilvl w:val="1"/>
          <w:numId w:val="5"/>
        </w:num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color w:val="000000"/>
        </w:rPr>
        <w:t xml:space="preserve"> 22.08. </w:t>
      </w:r>
      <w:r w:rsidR="0062790D" w:rsidRPr="006F4C39">
        <w:rPr>
          <w:rFonts w:asciiTheme="majorHAnsi" w:eastAsia="Times New Roman" w:hAnsiTheme="majorHAnsi" w:cstheme="majorHAnsi"/>
          <w:color w:val="000000"/>
        </w:rPr>
        <w:t>Podpora udržateľnej mobility</w:t>
      </w:r>
    </w:p>
    <w:p w14:paraId="4797F499" w14:textId="4B4117DB" w:rsidR="0062790D" w:rsidRPr="006F4C39" w:rsidRDefault="00D54F2F" w:rsidP="00C62308">
      <w:pPr>
        <w:pStyle w:val="Odsekzoznamu"/>
        <w:numPr>
          <w:ilvl w:val="1"/>
          <w:numId w:val="5"/>
        </w:num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color w:val="000000"/>
        </w:rPr>
        <w:t xml:space="preserve"> 26.09. </w:t>
      </w:r>
      <w:r w:rsidR="0062790D" w:rsidRPr="006F4C39">
        <w:rPr>
          <w:rFonts w:asciiTheme="majorHAnsi" w:eastAsia="Times New Roman" w:hAnsiTheme="majorHAnsi" w:cstheme="majorHAnsi"/>
          <w:color w:val="000000"/>
        </w:rPr>
        <w:t>Zaistenie predvídateľnosti územného plánu</w:t>
      </w:r>
    </w:p>
    <w:p w14:paraId="62E6DB65" w14:textId="77777777" w:rsidR="00FC167F" w:rsidRPr="006F4C39" w:rsidRDefault="00FC167F" w:rsidP="00FC167F">
      <w:pPr>
        <w:pStyle w:val="Odsekzoznamu"/>
        <w:shd w:val="clear" w:color="auto" w:fill="FFFFFF"/>
        <w:spacing w:before="100" w:beforeAutospacing="1" w:after="100" w:afterAutospacing="1" w:line="240" w:lineRule="auto"/>
        <w:ind w:left="1440"/>
        <w:textAlignment w:val="baseline"/>
        <w:rPr>
          <w:rFonts w:asciiTheme="majorHAnsi" w:eastAsia="Times New Roman" w:hAnsiTheme="majorHAnsi" w:cstheme="majorHAnsi"/>
          <w:color w:val="000000"/>
        </w:rPr>
      </w:pPr>
    </w:p>
    <w:p w14:paraId="0375B426" w14:textId="77777777" w:rsidR="00FC167F" w:rsidRPr="006F4C39" w:rsidRDefault="00FC167F" w:rsidP="00FC167F">
      <w:pPr>
        <w:pStyle w:val="Odsekzoznamu"/>
        <w:numPr>
          <w:ilvl w:val="0"/>
          <w:numId w:val="5"/>
        </w:numPr>
        <w:shd w:val="clear" w:color="auto" w:fill="FFFFFF"/>
        <w:spacing w:before="100" w:beforeAutospacing="1" w:after="100" w:afterAutospacing="1" w:line="240" w:lineRule="auto"/>
        <w:textAlignment w:val="baseline"/>
        <w:rPr>
          <w:rFonts w:asciiTheme="majorHAnsi" w:eastAsia="Times New Roman" w:hAnsiTheme="majorHAnsi" w:cstheme="majorHAnsi"/>
          <w:b/>
          <w:bCs/>
          <w:color w:val="000000"/>
        </w:rPr>
      </w:pPr>
      <w:r w:rsidRPr="006F4C39">
        <w:rPr>
          <w:rFonts w:asciiTheme="majorHAnsi" w:eastAsia="Times New Roman" w:hAnsiTheme="majorHAnsi" w:cstheme="majorHAnsi"/>
          <w:b/>
          <w:bCs/>
          <w:color w:val="000000"/>
        </w:rPr>
        <w:t xml:space="preserve">Stretnutia/prezentácie s 19 MČ </w:t>
      </w:r>
    </w:p>
    <w:p w14:paraId="0AF2EB6C" w14:textId="77777777" w:rsidR="00FC167F" w:rsidRPr="006F4C39" w:rsidRDefault="00FC167F" w:rsidP="00FC167F">
      <w:pPr>
        <w:pStyle w:val="Odsekzoznamu"/>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p>
    <w:p w14:paraId="74F5E439" w14:textId="40BF3640" w:rsidR="00797262" w:rsidRPr="006F4C39" w:rsidRDefault="00797262" w:rsidP="00797262">
      <w:p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Aptos" w:eastAsia="Times New Roman" w:hAnsi="Aptos" w:cs="Times New Roman"/>
          <w:noProof/>
          <w:color w:val="212121"/>
          <w:sz w:val="24"/>
          <w:szCs w:val="24"/>
          <w:lang w:eastAsia="sk-SK"/>
        </w:rPr>
        <w:drawing>
          <wp:inline distT="0" distB="0" distL="0" distR="0" wp14:anchorId="029106ED" wp14:editId="6538CDF3">
            <wp:extent cx="4341961" cy="2714625"/>
            <wp:effectExtent l="0" t="0" r="1905" b="0"/>
            <wp:docPr id="1211872036" name="Obrázok 6" descr="Obrázok, na ktorom je ošatenie, osoba, ľudská tvár, chlap&#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72036" name="Obrázok 6" descr="Obrázok, na ktorom je ošatenie, osoba, ľudská tvár, chlap&#10;&#10;Automaticky generovaný pop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51952" cy="2720871"/>
                    </a:xfrm>
                    <a:prstGeom prst="rect">
                      <a:avLst/>
                    </a:prstGeom>
                    <a:noFill/>
                    <a:ln>
                      <a:noFill/>
                    </a:ln>
                  </pic:spPr>
                </pic:pic>
              </a:graphicData>
            </a:graphic>
          </wp:inline>
        </w:drawing>
      </w:r>
    </w:p>
    <w:p w14:paraId="1ABB9D66" w14:textId="782E5084" w:rsidR="00112CE3" w:rsidRPr="006F4C39" w:rsidRDefault="00112CE3" w:rsidP="00112CE3">
      <w:pPr>
        <w:shd w:val="clear" w:color="auto" w:fill="FFFFFF"/>
        <w:spacing w:before="100" w:beforeAutospacing="1" w:after="100" w:afterAutospacing="1" w:line="240" w:lineRule="auto"/>
        <w:textAlignment w:val="baseline"/>
        <w:rPr>
          <w:rFonts w:asciiTheme="majorHAnsi" w:eastAsia="Times New Roman" w:hAnsiTheme="majorHAnsi" w:cstheme="majorHAnsi"/>
          <w:b/>
          <w:bCs/>
          <w:color w:val="000000"/>
        </w:rPr>
      </w:pPr>
      <w:r w:rsidRPr="006F4C39">
        <w:rPr>
          <w:rFonts w:ascii="Aptos" w:eastAsia="Times New Roman" w:hAnsi="Aptos" w:cs="Times New Roman"/>
          <w:noProof/>
          <w:color w:val="212121"/>
          <w:sz w:val="24"/>
          <w:szCs w:val="24"/>
          <w:lang w:eastAsia="sk-SK"/>
        </w:rPr>
        <w:drawing>
          <wp:inline distT="0" distB="0" distL="0" distR="0" wp14:anchorId="23D3DD11" wp14:editId="1F0A324F">
            <wp:extent cx="2694974" cy="3590925"/>
            <wp:effectExtent l="0" t="0" r="0" b="0"/>
            <wp:docPr id="505624784" name="Obrázok 1" descr="Obrázok, na ktorom je vnútri, nábytok, stena, podla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24784" name="Obrázok 1" descr="Obrázok, na ktorom je vnútri, nábytok, stena, podlaha&#10;&#10;Automaticky generovaný popi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0332" cy="3611389"/>
                    </a:xfrm>
                    <a:prstGeom prst="rect">
                      <a:avLst/>
                    </a:prstGeom>
                    <a:noFill/>
                    <a:ln>
                      <a:noFill/>
                    </a:ln>
                  </pic:spPr>
                </pic:pic>
              </a:graphicData>
            </a:graphic>
          </wp:inline>
        </w:drawing>
      </w:r>
    </w:p>
    <w:p w14:paraId="30301E64" w14:textId="77777777" w:rsidR="008139AA" w:rsidRPr="006F4C39" w:rsidRDefault="0062790D" w:rsidP="008139AA">
      <w:pPr>
        <w:pStyle w:val="Odsekzoznamu"/>
        <w:numPr>
          <w:ilvl w:val="0"/>
          <w:numId w:val="5"/>
        </w:numPr>
        <w:shd w:val="clear" w:color="auto" w:fill="FFFFFF"/>
        <w:spacing w:before="100" w:beforeAutospacing="1" w:after="100" w:afterAutospacing="1" w:line="240" w:lineRule="auto"/>
        <w:textAlignment w:val="baseline"/>
        <w:rPr>
          <w:rFonts w:asciiTheme="majorHAnsi" w:eastAsia="Times New Roman" w:hAnsiTheme="majorHAnsi" w:cstheme="majorHAnsi"/>
          <w:b/>
          <w:bCs/>
          <w:color w:val="000000"/>
        </w:rPr>
      </w:pPr>
      <w:r w:rsidRPr="006F4C39">
        <w:rPr>
          <w:rFonts w:asciiTheme="majorHAnsi" w:eastAsia="Times New Roman" w:hAnsiTheme="majorHAnsi" w:cstheme="majorHAnsi"/>
          <w:b/>
          <w:bCs/>
          <w:color w:val="000000"/>
        </w:rPr>
        <w:lastRenderedPageBreak/>
        <w:t>2x Potulka s hlavným architektom Košíc</w:t>
      </w:r>
    </w:p>
    <w:p w14:paraId="4600CE78" w14:textId="1C31DC8C" w:rsidR="008139AA" w:rsidRPr="006F4C39" w:rsidRDefault="0062790D" w:rsidP="008139AA">
      <w:pPr>
        <w:pStyle w:val="Odsekzoznamu"/>
        <w:numPr>
          <w:ilvl w:val="0"/>
          <w:numId w:val="8"/>
        </w:num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color w:val="000000"/>
        </w:rPr>
        <w:t>14.06. Preskúmanie Južnej triedy mesta Košic</w:t>
      </w:r>
      <w:r w:rsidR="008878A2" w:rsidRPr="006F4C39">
        <w:rPr>
          <w:rFonts w:asciiTheme="majorHAnsi" w:eastAsia="Times New Roman" w:hAnsiTheme="majorHAnsi" w:cstheme="majorHAnsi"/>
          <w:color w:val="000000"/>
        </w:rPr>
        <w:t>e</w:t>
      </w:r>
    </w:p>
    <w:p w14:paraId="45F2ECB4" w14:textId="77777777" w:rsidR="008878A2" w:rsidRPr="006F4C39" w:rsidRDefault="008878A2" w:rsidP="008878A2">
      <w:pPr>
        <w:pStyle w:val="Odsekzoznamu"/>
        <w:numPr>
          <w:ilvl w:val="0"/>
          <w:numId w:val="8"/>
        </w:num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color w:val="000000"/>
        </w:rPr>
        <w:t>13.09. Preskúmanie železničných vlečiek</w:t>
      </w:r>
    </w:p>
    <w:p w14:paraId="03A40225" w14:textId="77777777" w:rsidR="008878A2" w:rsidRPr="006F4C39" w:rsidRDefault="008878A2" w:rsidP="008878A2">
      <w:p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p>
    <w:p w14:paraId="0BE9D05C" w14:textId="4FB2DD45" w:rsidR="008878A2" w:rsidRPr="006F4C39" w:rsidRDefault="008878A2" w:rsidP="008878A2">
      <w:p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noProof/>
          <w:lang w:eastAsia="sk-SK"/>
        </w:rPr>
        <w:drawing>
          <wp:inline distT="0" distB="0" distL="0" distR="0" wp14:anchorId="1BDF71F7" wp14:editId="6623D8A9">
            <wp:extent cx="3763637" cy="2822520"/>
            <wp:effectExtent l="0" t="0" r="8890" b="0"/>
            <wp:docPr id="1735598523" name="Obrázok 4" descr="Obrázok, na ktorom je exteriér, ošatenie, obuv, stro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98523" name="Obrázok 4" descr="Obrázok, na ktorom je exteriér, ošatenie, obuv, strom&#10;&#10;Automaticky generovaný pop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2410" cy="2829099"/>
                    </a:xfrm>
                    <a:prstGeom prst="rect">
                      <a:avLst/>
                    </a:prstGeom>
                    <a:noFill/>
                    <a:ln>
                      <a:noFill/>
                    </a:ln>
                  </pic:spPr>
                </pic:pic>
              </a:graphicData>
            </a:graphic>
          </wp:inline>
        </w:drawing>
      </w:r>
    </w:p>
    <w:p w14:paraId="7E5D3ECB" w14:textId="52EE76F0" w:rsidR="00045520" w:rsidRPr="006F4C39" w:rsidRDefault="00045520" w:rsidP="00045520">
      <w:p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Aptos" w:eastAsia="Times New Roman" w:hAnsi="Aptos" w:cs="Times New Roman"/>
          <w:noProof/>
          <w:color w:val="212121"/>
          <w:sz w:val="24"/>
          <w:szCs w:val="24"/>
          <w:lang w:eastAsia="sk-SK"/>
        </w:rPr>
        <w:drawing>
          <wp:inline distT="0" distB="0" distL="0" distR="0" wp14:anchorId="2155B373" wp14:editId="061286F6">
            <wp:extent cx="3781054" cy="2520564"/>
            <wp:effectExtent l="0" t="0" r="0" b="0"/>
            <wp:docPr id="332262891" name="Obrázok 2" descr="Obrázok, na ktorom je ošatenie, osoba, ľudia, chlap&#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62891" name="Obrázok 2" descr="Obrázok, na ktorom je ošatenie, osoba, ľudia, chlap&#10;&#10;Automaticky generovaný pop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9350" cy="2539427"/>
                    </a:xfrm>
                    <a:prstGeom prst="rect">
                      <a:avLst/>
                    </a:prstGeom>
                    <a:noFill/>
                    <a:ln>
                      <a:noFill/>
                    </a:ln>
                  </pic:spPr>
                </pic:pic>
              </a:graphicData>
            </a:graphic>
          </wp:inline>
        </w:drawing>
      </w:r>
    </w:p>
    <w:p w14:paraId="31717CC5" w14:textId="77915807" w:rsidR="008139AA" w:rsidRPr="006F4C39" w:rsidRDefault="0062790D" w:rsidP="0062790D">
      <w:pPr>
        <w:pStyle w:val="Odsekzoznamu"/>
        <w:numPr>
          <w:ilvl w:val="0"/>
          <w:numId w:val="5"/>
        </w:numPr>
        <w:shd w:val="clear" w:color="auto" w:fill="FFFFFF"/>
        <w:spacing w:before="100" w:beforeAutospacing="1" w:after="100" w:afterAutospacing="1" w:line="240" w:lineRule="auto"/>
        <w:textAlignment w:val="baseline"/>
        <w:rPr>
          <w:rFonts w:asciiTheme="majorHAnsi" w:eastAsia="Times New Roman" w:hAnsiTheme="majorHAnsi" w:cstheme="majorHAnsi"/>
          <w:b/>
          <w:bCs/>
          <w:color w:val="000000"/>
        </w:rPr>
      </w:pPr>
      <w:r w:rsidRPr="006F4C39">
        <w:rPr>
          <w:rFonts w:asciiTheme="majorHAnsi" w:eastAsia="Times New Roman" w:hAnsiTheme="majorHAnsi" w:cstheme="majorHAnsi"/>
          <w:b/>
          <w:bCs/>
          <w:color w:val="000000"/>
        </w:rPr>
        <w:t xml:space="preserve">Okrem </w:t>
      </w:r>
      <w:r w:rsidR="00CF4458" w:rsidRPr="006F4C39">
        <w:rPr>
          <w:rFonts w:asciiTheme="majorHAnsi" w:eastAsia="Times New Roman" w:hAnsiTheme="majorHAnsi" w:cstheme="majorHAnsi"/>
          <w:b/>
          <w:bCs/>
          <w:color w:val="000000"/>
        </w:rPr>
        <w:t xml:space="preserve">zmienených </w:t>
      </w:r>
      <w:r w:rsidRPr="006F4C39">
        <w:rPr>
          <w:rFonts w:asciiTheme="majorHAnsi" w:eastAsia="Times New Roman" w:hAnsiTheme="majorHAnsi" w:cstheme="majorHAnsi"/>
          <w:b/>
          <w:bCs/>
          <w:color w:val="000000"/>
        </w:rPr>
        <w:t xml:space="preserve">podujatí: </w:t>
      </w:r>
    </w:p>
    <w:p w14:paraId="5C33A0AC" w14:textId="31929453" w:rsidR="008139AA" w:rsidRPr="006F4C39" w:rsidRDefault="00CF4458" w:rsidP="008139AA">
      <w:pPr>
        <w:pStyle w:val="Odsekzoznamu"/>
        <w:numPr>
          <w:ilvl w:val="1"/>
          <w:numId w:val="5"/>
        </w:num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color w:val="000000"/>
        </w:rPr>
        <w:t xml:space="preserve">Dve </w:t>
      </w:r>
      <w:r w:rsidR="0062790D" w:rsidRPr="006F4C39">
        <w:rPr>
          <w:rFonts w:asciiTheme="majorHAnsi" w:eastAsia="Times New Roman" w:hAnsiTheme="majorHAnsi" w:cstheme="majorHAnsi"/>
          <w:color w:val="000000"/>
        </w:rPr>
        <w:t>výstavy (Magistrát mesta Košice a Hlavná ulica)</w:t>
      </w:r>
    </w:p>
    <w:p w14:paraId="49EC24F5" w14:textId="61FA58F5" w:rsidR="0062790D" w:rsidRPr="006F4C39" w:rsidRDefault="0062790D" w:rsidP="008139AA">
      <w:pPr>
        <w:pStyle w:val="Odsekzoznamu"/>
        <w:numPr>
          <w:ilvl w:val="1"/>
          <w:numId w:val="5"/>
        </w:num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color w:val="000000"/>
        </w:rPr>
        <w:t>30.05. Vernisáž v priestoroch Magistrátu mesta Košice</w:t>
      </w:r>
    </w:p>
    <w:p w14:paraId="5D63D6A6" w14:textId="11602C5D" w:rsidR="00CF4458" w:rsidRPr="006F4C39" w:rsidRDefault="00CF4458" w:rsidP="008139AA">
      <w:pPr>
        <w:pStyle w:val="Odsekzoznamu"/>
        <w:numPr>
          <w:ilvl w:val="1"/>
          <w:numId w:val="5"/>
        </w:num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color w:val="000000"/>
        </w:rPr>
        <w:t>Dva Okrúhle stoly</w:t>
      </w:r>
    </w:p>
    <w:p w14:paraId="51143C43" w14:textId="3E8D26E1" w:rsidR="00037B35" w:rsidRPr="006F4C39" w:rsidRDefault="0067468B" w:rsidP="00037B35">
      <w:pPr>
        <w:pStyle w:val="Odsekzoznamu"/>
        <w:numPr>
          <w:ilvl w:val="1"/>
          <w:numId w:val="5"/>
        </w:num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color w:val="000000"/>
        </w:rPr>
        <w:t xml:space="preserve">35 iných stretnutí menšieho formátu (KPÚ, </w:t>
      </w:r>
      <w:r w:rsidR="00102CB9" w:rsidRPr="006F4C39">
        <w:rPr>
          <w:rFonts w:asciiTheme="majorHAnsi" w:eastAsia="Times New Roman" w:hAnsiTheme="majorHAnsi" w:cstheme="majorHAnsi"/>
          <w:color w:val="000000"/>
        </w:rPr>
        <w:t>cirkev, železnice, novinári...)</w:t>
      </w:r>
      <w:r w:rsidRPr="006F4C39">
        <w:rPr>
          <w:rFonts w:asciiTheme="majorHAnsi" w:eastAsia="Times New Roman" w:hAnsiTheme="majorHAnsi" w:cstheme="majorHAnsi"/>
          <w:color w:val="000000"/>
        </w:rPr>
        <w:t xml:space="preserve"> </w:t>
      </w:r>
    </w:p>
    <w:p w14:paraId="114938DF" w14:textId="0B93373A" w:rsidR="00102CB9" w:rsidRPr="006F4C39" w:rsidRDefault="00102CB9" w:rsidP="00037B35">
      <w:pPr>
        <w:pStyle w:val="Odsekzoznamu"/>
        <w:numPr>
          <w:ilvl w:val="1"/>
          <w:numId w:val="5"/>
        </w:num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color w:val="000000"/>
        </w:rPr>
        <w:t> a cca 300 konzul</w:t>
      </w:r>
      <w:r w:rsidR="005827D6" w:rsidRPr="006F4C39">
        <w:rPr>
          <w:rFonts w:asciiTheme="majorHAnsi" w:eastAsia="Times New Roman" w:hAnsiTheme="majorHAnsi" w:cstheme="majorHAnsi"/>
          <w:color w:val="000000"/>
        </w:rPr>
        <w:t>tácií v Študovni ÚP</w:t>
      </w:r>
    </w:p>
    <w:p w14:paraId="4B74AF3B" w14:textId="3F499180" w:rsidR="00FC167F" w:rsidRPr="006F4C39" w:rsidRDefault="00BF0CC6" w:rsidP="00437D38">
      <w:p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Aptos" w:eastAsia="Times New Roman" w:hAnsi="Aptos" w:cs="Times New Roman"/>
          <w:b/>
          <w:bCs/>
          <w:noProof/>
          <w:color w:val="212121"/>
          <w:sz w:val="24"/>
          <w:szCs w:val="24"/>
          <w:lang w:eastAsia="sk-SK"/>
        </w:rPr>
        <w:lastRenderedPageBreak/>
        <w:drawing>
          <wp:inline distT="0" distB="0" distL="0" distR="0" wp14:anchorId="19542F9C" wp14:editId="4DB324F9">
            <wp:extent cx="3742039" cy="2806323"/>
            <wp:effectExtent l="0" t="0" r="0" b="0"/>
            <wp:docPr id="1001924083" name="Obrázok 3" descr="Obrázok, na ktorom je ošatenie, osoba, obuv,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24083" name="Obrázok 3" descr="Obrázok, na ktorom je ošatenie, osoba, obuv, vnútri&#10;&#10;Automaticky generovaný popi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2187" cy="2813933"/>
                    </a:xfrm>
                    <a:prstGeom prst="rect">
                      <a:avLst/>
                    </a:prstGeom>
                    <a:noFill/>
                    <a:ln>
                      <a:noFill/>
                    </a:ln>
                  </pic:spPr>
                </pic:pic>
              </a:graphicData>
            </a:graphic>
          </wp:inline>
        </w:drawing>
      </w:r>
    </w:p>
    <w:p w14:paraId="20879229" w14:textId="64A42B35" w:rsidR="00FC167F" w:rsidRPr="006F4C39" w:rsidRDefault="00437D38" w:rsidP="00952F6A">
      <w:pPr>
        <w:spacing w:before="100" w:beforeAutospacing="1" w:after="100" w:afterAutospacing="1"/>
        <w:rPr>
          <w:rFonts w:eastAsia="Times New Roman"/>
          <w:b/>
          <w:bCs/>
          <w:color w:val="000000"/>
        </w:rPr>
      </w:pPr>
      <w:r w:rsidRPr="006F4C39">
        <w:rPr>
          <w:rFonts w:ascii="Aptos" w:eastAsia="Times New Roman" w:hAnsi="Aptos" w:cs="Times New Roman"/>
          <w:noProof/>
          <w:color w:val="212121"/>
          <w:sz w:val="24"/>
          <w:szCs w:val="24"/>
          <w:lang w:eastAsia="sk-SK"/>
        </w:rPr>
        <w:drawing>
          <wp:inline distT="0" distB="0" distL="0" distR="0" wp14:anchorId="3B24A346" wp14:editId="7A17E826">
            <wp:extent cx="2590800" cy="3451546"/>
            <wp:effectExtent l="0" t="0" r="0" b="0"/>
            <wp:docPr id="99320678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6510" cy="3485798"/>
                    </a:xfrm>
                    <a:prstGeom prst="rect">
                      <a:avLst/>
                    </a:prstGeom>
                    <a:noFill/>
                    <a:ln>
                      <a:noFill/>
                    </a:ln>
                  </pic:spPr>
                </pic:pic>
              </a:graphicData>
            </a:graphic>
          </wp:inline>
        </w:drawing>
      </w:r>
    </w:p>
    <w:p w14:paraId="37968851" w14:textId="77777777" w:rsidR="006155E9" w:rsidRPr="006F4C39" w:rsidRDefault="006155E9" w:rsidP="006155E9">
      <w:p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p>
    <w:p w14:paraId="4BC9A8AD" w14:textId="77777777" w:rsidR="006155E9" w:rsidRPr="006F4C39" w:rsidRDefault="006155E9" w:rsidP="006155E9">
      <w:pPr>
        <w:numPr>
          <w:ilvl w:val="0"/>
          <w:numId w:val="4"/>
        </w:numPr>
        <w:shd w:val="clear" w:color="auto" w:fill="FFFFFF"/>
        <w:spacing w:before="100" w:beforeAutospacing="1" w:after="100" w:afterAutospacing="1" w:line="240" w:lineRule="auto"/>
        <w:textAlignment w:val="baseline"/>
        <w:rPr>
          <w:rFonts w:asciiTheme="majorHAnsi" w:eastAsia="Times New Roman" w:hAnsiTheme="majorHAnsi" w:cstheme="majorHAnsi"/>
          <w:b/>
          <w:bCs/>
          <w:color w:val="000000"/>
          <w:u w:val="single"/>
        </w:rPr>
      </w:pPr>
      <w:r w:rsidRPr="006F4C39">
        <w:rPr>
          <w:rFonts w:asciiTheme="majorHAnsi" w:eastAsia="Times New Roman" w:hAnsiTheme="majorHAnsi" w:cstheme="majorHAnsi"/>
          <w:b/>
          <w:bCs/>
          <w:color w:val="000000"/>
          <w:u w:val="single"/>
        </w:rPr>
        <w:t>30. 09. sa ukončil proces podania pripomienok, čo bude nasledovať teraz? </w:t>
      </w:r>
    </w:p>
    <w:p w14:paraId="33600ABF" w14:textId="5210CC7B" w:rsidR="00475D52" w:rsidRPr="002A74F0" w:rsidRDefault="00DC4F71" w:rsidP="002A74F0">
      <w:pPr>
        <w:shd w:val="clear" w:color="auto" w:fill="FFFFFF"/>
        <w:spacing w:before="100" w:beforeAutospacing="1" w:after="100" w:afterAutospacing="1" w:line="240" w:lineRule="auto"/>
        <w:textAlignment w:val="baseline"/>
        <w:rPr>
          <w:rFonts w:asciiTheme="majorHAnsi" w:eastAsia="Times New Roman" w:hAnsiTheme="majorHAnsi" w:cstheme="majorHAnsi"/>
          <w:color w:val="000000"/>
        </w:rPr>
      </w:pPr>
      <w:r w:rsidRPr="006F4C39">
        <w:rPr>
          <w:rFonts w:asciiTheme="majorHAnsi" w:eastAsia="Times New Roman" w:hAnsiTheme="majorHAnsi" w:cstheme="majorHAnsi"/>
          <w:color w:val="000000"/>
        </w:rPr>
        <w:t>Najbližšie mesiace budeme pracovať na vyhodnotení pripomienok. Budeme ich kategorizovať podľa odosielateľa, témy a lokality. Je to dôležité, pretože so štátnymi orgánmi sa musíme podľa zákona dohodnúť, teda ich pripomienky musíme riešiť v prvom slede. Týka sa to aj záberov poľnohospodárskej pôdy, geológie, zobrazovania radónového rizika, zosuvov, záplavového územia a pod., ale aj rôznych metodických pokynov a riešenia procesných vecí, napr. ako postupovať v súvislosti s územnými plánmi zón a pod. Potom sa chystáme komunikovať niektoré témy, ktoré rezonovali počas prerokovania, budeme si dopĺňať informácie o možnostiach a spôsobe využitia priemyselných rozvojových lokalít, bývania, výškových parametrov v regulačných listoch, možnosti dopravnej obsluhy záhradkárskych lokalít a pod.</w:t>
      </w:r>
    </w:p>
    <w:sectPr w:rsidR="00475D52" w:rsidRPr="002A74F0">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A314A4" w14:textId="77777777" w:rsidR="002E57D4" w:rsidRDefault="002E57D4" w:rsidP="002A0B9E">
      <w:pPr>
        <w:spacing w:after="0" w:line="240" w:lineRule="auto"/>
      </w:pPr>
      <w:r>
        <w:separator/>
      </w:r>
    </w:p>
  </w:endnote>
  <w:endnote w:type="continuationSeparator" w:id="0">
    <w:p w14:paraId="4D5CF07B" w14:textId="77777777" w:rsidR="002E57D4" w:rsidRDefault="002E57D4" w:rsidP="002A0B9E">
      <w:pPr>
        <w:spacing w:after="0" w:line="240" w:lineRule="auto"/>
      </w:pPr>
      <w:r>
        <w:continuationSeparator/>
      </w:r>
    </w:p>
  </w:endnote>
  <w:endnote w:type="continuationNotice" w:id="1">
    <w:p w14:paraId="08A39855" w14:textId="77777777" w:rsidR="002E57D4" w:rsidRDefault="002E57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6207135"/>
      <w:docPartObj>
        <w:docPartGallery w:val="Page Numbers (Bottom of Page)"/>
        <w:docPartUnique/>
      </w:docPartObj>
    </w:sdtPr>
    <w:sdtContent>
      <w:p w14:paraId="00DBF784" w14:textId="37199D8E" w:rsidR="002A0B9E" w:rsidRDefault="002A0B9E">
        <w:pPr>
          <w:pStyle w:val="Pta"/>
          <w:jc w:val="center"/>
        </w:pPr>
        <w:r>
          <w:fldChar w:fldCharType="begin"/>
        </w:r>
        <w:r>
          <w:instrText>PAGE   \* MERGEFORMAT</w:instrText>
        </w:r>
        <w:r>
          <w:fldChar w:fldCharType="separate"/>
        </w:r>
        <w:r>
          <w:t>2</w:t>
        </w:r>
        <w:r>
          <w:fldChar w:fldCharType="end"/>
        </w:r>
      </w:p>
    </w:sdtContent>
  </w:sdt>
  <w:p w14:paraId="7913243C" w14:textId="77777777" w:rsidR="002A0B9E" w:rsidRDefault="002A0B9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F2E738" w14:textId="77777777" w:rsidR="002E57D4" w:rsidRDefault="002E57D4" w:rsidP="002A0B9E">
      <w:pPr>
        <w:spacing w:after="0" w:line="240" w:lineRule="auto"/>
      </w:pPr>
      <w:r>
        <w:separator/>
      </w:r>
    </w:p>
  </w:footnote>
  <w:footnote w:type="continuationSeparator" w:id="0">
    <w:p w14:paraId="58482F87" w14:textId="77777777" w:rsidR="002E57D4" w:rsidRDefault="002E57D4" w:rsidP="002A0B9E">
      <w:pPr>
        <w:spacing w:after="0" w:line="240" w:lineRule="auto"/>
      </w:pPr>
      <w:r>
        <w:continuationSeparator/>
      </w:r>
    </w:p>
  </w:footnote>
  <w:footnote w:type="continuationNotice" w:id="1">
    <w:p w14:paraId="0BA1D9BE" w14:textId="77777777" w:rsidR="002E57D4" w:rsidRDefault="002E57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14373" w14:textId="652176CB" w:rsidR="002A0B9E" w:rsidRDefault="002A0B9E" w:rsidP="002A0B9E">
    <w:pPr>
      <w:pStyle w:val="Hlavika"/>
      <w:jc w:val="center"/>
    </w:pPr>
    <w:r>
      <w:t>www.planprekosice.sk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77AF7"/>
    <w:multiLevelType w:val="hybridMultilevel"/>
    <w:tmpl w:val="9CD4FF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8C50BBF"/>
    <w:multiLevelType w:val="multilevel"/>
    <w:tmpl w:val="7EECA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345753"/>
    <w:multiLevelType w:val="hybridMultilevel"/>
    <w:tmpl w:val="C3D8ED98"/>
    <w:lvl w:ilvl="0" w:tplc="041B0003">
      <w:start w:val="1"/>
      <w:numFmt w:val="bullet"/>
      <w:lvlText w:val="o"/>
      <w:lvlJc w:val="left"/>
      <w:pPr>
        <w:ind w:left="2136" w:hanging="360"/>
      </w:pPr>
      <w:rPr>
        <w:rFonts w:ascii="Courier New" w:hAnsi="Courier New" w:cs="Courier New"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3" w15:restartNumberingAfterBreak="0">
    <w:nsid w:val="19021434"/>
    <w:multiLevelType w:val="hybridMultilevel"/>
    <w:tmpl w:val="B27848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C7A1823"/>
    <w:multiLevelType w:val="hybridMultilevel"/>
    <w:tmpl w:val="5C3256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F9D06DE"/>
    <w:multiLevelType w:val="hybridMultilevel"/>
    <w:tmpl w:val="6466FE5A"/>
    <w:lvl w:ilvl="0" w:tplc="041B0003">
      <w:start w:val="1"/>
      <w:numFmt w:val="bullet"/>
      <w:lvlText w:val="o"/>
      <w:lvlJc w:val="left"/>
      <w:pPr>
        <w:ind w:left="2136" w:hanging="360"/>
      </w:pPr>
      <w:rPr>
        <w:rFonts w:ascii="Courier New" w:hAnsi="Courier New" w:cs="Courier New"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6" w15:restartNumberingAfterBreak="0">
    <w:nsid w:val="2C771977"/>
    <w:multiLevelType w:val="hybridMultilevel"/>
    <w:tmpl w:val="54E673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DBF44A2"/>
    <w:multiLevelType w:val="hybridMultilevel"/>
    <w:tmpl w:val="706C6C58"/>
    <w:lvl w:ilvl="0" w:tplc="041B0003">
      <w:start w:val="1"/>
      <w:numFmt w:val="bullet"/>
      <w:lvlText w:val="o"/>
      <w:lvlJc w:val="left"/>
      <w:pPr>
        <w:ind w:left="1080" w:hanging="360"/>
      </w:pPr>
      <w:rPr>
        <w:rFonts w:ascii="Courier New" w:hAnsi="Courier New" w:cs="Courier New"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 w15:restartNumberingAfterBreak="0">
    <w:nsid w:val="37D40A39"/>
    <w:multiLevelType w:val="hybridMultilevel"/>
    <w:tmpl w:val="1E5E5BB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40D623F5"/>
    <w:multiLevelType w:val="hybridMultilevel"/>
    <w:tmpl w:val="19868A38"/>
    <w:lvl w:ilvl="0" w:tplc="041B0003">
      <w:start w:val="1"/>
      <w:numFmt w:val="bullet"/>
      <w:lvlText w:val="o"/>
      <w:lvlJc w:val="left"/>
      <w:pPr>
        <w:ind w:left="1080" w:hanging="360"/>
      </w:pPr>
      <w:rPr>
        <w:rFonts w:ascii="Courier New" w:hAnsi="Courier New" w:cs="Courier New"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 w15:restartNumberingAfterBreak="0">
    <w:nsid w:val="43210D6C"/>
    <w:multiLevelType w:val="hybridMultilevel"/>
    <w:tmpl w:val="42ECAF4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CE81C7B"/>
    <w:multiLevelType w:val="hybridMultilevel"/>
    <w:tmpl w:val="2E98D3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20F4270"/>
    <w:multiLevelType w:val="hybridMultilevel"/>
    <w:tmpl w:val="6FBE5126"/>
    <w:lvl w:ilvl="0" w:tplc="041B0003">
      <w:start w:val="1"/>
      <w:numFmt w:val="bullet"/>
      <w:lvlText w:val="o"/>
      <w:lvlJc w:val="left"/>
      <w:pPr>
        <w:ind w:left="1080" w:hanging="360"/>
      </w:pPr>
      <w:rPr>
        <w:rFonts w:ascii="Courier New" w:hAnsi="Courier New" w:cs="Courier New"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3" w15:restartNumberingAfterBreak="0">
    <w:nsid w:val="53AD6DFF"/>
    <w:multiLevelType w:val="hybridMultilevel"/>
    <w:tmpl w:val="4D96EC56"/>
    <w:lvl w:ilvl="0" w:tplc="041B0003">
      <w:start w:val="1"/>
      <w:numFmt w:val="bullet"/>
      <w:lvlText w:val="o"/>
      <w:lvlJc w:val="left"/>
      <w:pPr>
        <w:ind w:left="1068" w:hanging="360"/>
      </w:pPr>
      <w:rPr>
        <w:rFonts w:ascii="Courier New" w:hAnsi="Courier New" w:cs="Courier New"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4" w15:restartNumberingAfterBreak="0">
    <w:nsid w:val="566107FE"/>
    <w:multiLevelType w:val="hybridMultilevel"/>
    <w:tmpl w:val="ABE276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16C445F"/>
    <w:multiLevelType w:val="hybridMultilevel"/>
    <w:tmpl w:val="33AE1056"/>
    <w:lvl w:ilvl="0" w:tplc="041B0003">
      <w:start w:val="1"/>
      <w:numFmt w:val="bullet"/>
      <w:lvlText w:val="o"/>
      <w:lvlJc w:val="left"/>
      <w:pPr>
        <w:ind w:left="1080" w:hanging="360"/>
      </w:pPr>
      <w:rPr>
        <w:rFonts w:ascii="Courier New" w:hAnsi="Courier New" w:cs="Courier New"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6" w15:restartNumberingAfterBreak="0">
    <w:nsid w:val="700537EC"/>
    <w:multiLevelType w:val="hybridMultilevel"/>
    <w:tmpl w:val="E76CBA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76DA526A"/>
    <w:multiLevelType w:val="multilevel"/>
    <w:tmpl w:val="FB547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76549300">
    <w:abstractNumId w:val="17"/>
  </w:num>
  <w:num w:numId="2" w16cid:durableId="1057975545">
    <w:abstractNumId w:val="14"/>
  </w:num>
  <w:num w:numId="3" w16cid:durableId="1237714607">
    <w:abstractNumId w:val="8"/>
  </w:num>
  <w:num w:numId="4" w16cid:durableId="1451977358">
    <w:abstractNumId w:val="1"/>
  </w:num>
  <w:num w:numId="5" w16cid:durableId="1279291765">
    <w:abstractNumId w:val="16"/>
  </w:num>
  <w:num w:numId="6" w16cid:durableId="1420327190">
    <w:abstractNumId w:val="5"/>
  </w:num>
  <w:num w:numId="7" w16cid:durableId="366761470">
    <w:abstractNumId w:val="10"/>
  </w:num>
  <w:num w:numId="8" w16cid:durableId="816995384">
    <w:abstractNumId w:val="2"/>
  </w:num>
  <w:num w:numId="9" w16cid:durableId="1061833342">
    <w:abstractNumId w:val="0"/>
  </w:num>
  <w:num w:numId="10" w16cid:durableId="682900415">
    <w:abstractNumId w:val="15"/>
  </w:num>
  <w:num w:numId="11" w16cid:durableId="1401444955">
    <w:abstractNumId w:val="4"/>
  </w:num>
  <w:num w:numId="12" w16cid:durableId="1718434683">
    <w:abstractNumId w:val="3"/>
  </w:num>
  <w:num w:numId="13" w16cid:durableId="1179586971">
    <w:abstractNumId w:val="7"/>
  </w:num>
  <w:num w:numId="14" w16cid:durableId="579945290">
    <w:abstractNumId w:val="9"/>
  </w:num>
  <w:num w:numId="15" w16cid:durableId="1672562627">
    <w:abstractNumId w:val="12"/>
  </w:num>
  <w:num w:numId="16" w16cid:durableId="2010331014">
    <w:abstractNumId w:val="13"/>
  </w:num>
  <w:num w:numId="17" w16cid:durableId="1589851036">
    <w:abstractNumId w:val="6"/>
  </w:num>
  <w:num w:numId="18" w16cid:durableId="6225364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EB6"/>
    <w:rsid w:val="00023A63"/>
    <w:rsid w:val="00037B35"/>
    <w:rsid w:val="000402A4"/>
    <w:rsid w:val="00045520"/>
    <w:rsid w:val="00064D71"/>
    <w:rsid w:val="00102CB9"/>
    <w:rsid w:val="00112CE3"/>
    <w:rsid w:val="00156778"/>
    <w:rsid w:val="00162358"/>
    <w:rsid w:val="001759AD"/>
    <w:rsid w:val="001B5F71"/>
    <w:rsid w:val="00213FEE"/>
    <w:rsid w:val="002769F6"/>
    <w:rsid w:val="002A0B9E"/>
    <w:rsid w:val="002A74F0"/>
    <w:rsid w:val="002E57D4"/>
    <w:rsid w:val="00381FA9"/>
    <w:rsid w:val="00392255"/>
    <w:rsid w:val="003C1BFB"/>
    <w:rsid w:val="00424EB6"/>
    <w:rsid w:val="00437D38"/>
    <w:rsid w:val="004648D3"/>
    <w:rsid w:val="00475D52"/>
    <w:rsid w:val="00484B5D"/>
    <w:rsid w:val="00486DBD"/>
    <w:rsid w:val="00497212"/>
    <w:rsid w:val="004C3740"/>
    <w:rsid w:val="00505D99"/>
    <w:rsid w:val="00541293"/>
    <w:rsid w:val="00563BBB"/>
    <w:rsid w:val="005827D6"/>
    <w:rsid w:val="005C0D4C"/>
    <w:rsid w:val="005E0CF8"/>
    <w:rsid w:val="005E3A43"/>
    <w:rsid w:val="005E3FCA"/>
    <w:rsid w:val="00606B98"/>
    <w:rsid w:val="006155E9"/>
    <w:rsid w:val="0062790D"/>
    <w:rsid w:val="0067468B"/>
    <w:rsid w:val="006D5A12"/>
    <w:rsid w:val="006E7F00"/>
    <w:rsid w:val="006F4C39"/>
    <w:rsid w:val="00732E35"/>
    <w:rsid w:val="007660FD"/>
    <w:rsid w:val="00770532"/>
    <w:rsid w:val="00797262"/>
    <w:rsid w:val="007E482F"/>
    <w:rsid w:val="0080014B"/>
    <w:rsid w:val="008139AA"/>
    <w:rsid w:val="0083345C"/>
    <w:rsid w:val="0088688A"/>
    <w:rsid w:val="00887886"/>
    <w:rsid w:val="008878A2"/>
    <w:rsid w:val="008977B2"/>
    <w:rsid w:val="008A5F7F"/>
    <w:rsid w:val="008E08E9"/>
    <w:rsid w:val="009165A6"/>
    <w:rsid w:val="00952F6A"/>
    <w:rsid w:val="00A428F2"/>
    <w:rsid w:val="00A91412"/>
    <w:rsid w:val="00A923DA"/>
    <w:rsid w:val="00AC64F1"/>
    <w:rsid w:val="00AE0381"/>
    <w:rsid w:val="00BB5DC8"/>
    <w:rsid w:val="00BF0CC6"/>
    <w:rsid w:val="00C60A88"/>
    <w:rsid w:val="00C62308"/>
    <w:rsid w:val="00C62998"/>
    <w:rsid w:val="00C810B8"/>
    <w:rsid w:val="00CA4061"/>
    <w:rsid w:val="00CC61D3"/>
    <w:rsid w:val="00CE064F"/>
    <w:rsid w:val="00CF4458"/>
    <w:rsid w:val="00D54F2F"/>
    <w:rsid w:val="00D81827"/>
    <w:rsid w:val="00D968F6"/>
    <w:rsid w:val="00DC4F71"/>
    <w:rsid w:val="00E6292F"/>
    <w:rsid w:val="00F03C6C"/>
    <w:rsid w:val="00F33B2E"/>
    <w:rsid w:val="00F40923"/>
    <w:rsid w:val="00FA06D6"/>
    <w:rsid w:val="00FC167F"/>
    <w:rsid w:val="00FE57A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66F3B"/>
  <w15:chartTrackingRefBased/>
  <w15:docId w15:val="{3723A8E4-F05C-4F71-8BA9-218BD2908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E3FCA"/>
  </w:style>
  <w:style w:type="paragraph" w:styleId="Nadpis1">
    <w:name w:val="heading 1"/>
    <w:basedOn w:val="Normlny"/>
    <w:next w:val="Normlny"/>
    <w:link w:val="Nadpis1Char"/>
    <w:uiPriority w:val="9"/>
    <w:qFormat/>
    <w:rsid w:val="00424E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y"/>
    <w:next w:val="Normlny"/>
    <w:link w:val="Nadpis2Char"/>
    <w:uiPriority w:val="9"/>
    <w:unhideWhenUsed/>
    <w:qFormat/>
    <w:rsid w:val="00424E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y"/>
    <w:next w:val="Normlny"/>
    <w:link w:val="Nadpis3Char"/>
    <w:uiPriority w:val="9"/>
    <w:unhideWhenUsed/>
    <w:qFormat/>
    <w:rsid w:val="00424EB6"/>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y"/>
    <w:next w:val="Normlny"/>
    <w:link w:val="Nadpis4Char"/>
    <w:uiPriority w:val="9"/>
    <w:semiHidden/>
    <w:unhideWhenUsed/>
    <w:qFormat/>
    <w:rsid w:val="00424EB6"/>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y"/>
    <w:next w:val="Normlny"/>
    <w:link w:val="Nadpis5Char"/>
    <w:uiPriority w:val="9"/>
    <w:semiHidden/>
    <w:unhideWhenUsed/>
    <w:qFormat/>
    <w:rsid w:val="00424EB6"/>
    <w:pPr>
      <w:keepNext/>
      <w:keepLines/>
      <w:spacing w:before="80" w:after="40"/>
      <w:outlineLvl w:val="4"/>
    </w:pPr>
    <w:rPr>
      <w:rFonts w:eastAsiaTheme="majorEastAsia" w:cstheme="majorBidi"/>
      <w:color w:val="0F4761" w:themeColor="accent1" w:themeShade="BF"/>
    </w:rPr>
  </w:style>
  <w:style w:type="paragraph" w:styleId="Nadpis6">
    <w:name w:val="heading 6"/>
    <w:basedOn w:val="Normlny"/>
    <w:next w:val="Normlny"/>
    <w:link w:val="Nadpis6Char"/>
    <w:uiPriority w:val="9"/>
    <w:semiHidden/>
    <w:unhideWhenUsed/>
    <w:qFormat/>
    <w:rsid w:val="00424EB6"/>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424EB6"/>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424EB6"/>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424EB6"/>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24EB6"/>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Predvolenpsmoodseku"/>
    <w:link w:val="Nadpis2"/>
    <w:uiPriority w:val="9"/>
    <w:rsid w:val="00424EB6"/>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Predvolenpsmoodseku"/>
    <w:link w:val="Nadpis3"/>
    <w:uiPriority w:val="9"/>
    <w:rsid w:val="00424EB6"/>
    <w:rPr>
      <w:rFonts w:eastAsiaTheme="majorEastAsia" w:cstheme="majorBidi"/>
      <w:color w:val="0F4761" w:themeColor="accent1" w:themeShade="BF"/>
      <w:sz w:val="28"/>
      <w:szCs w:val="28"/>
    </w:rPr>
  </w:style>
  <w:style w:type="character" w:customStyle="1" w:styleId="Nadpis4Char">
    <w:name w:val="Nadpis 4 Char"/>
    <w:basedOn w:val="Predvolenpsmoodseku"/>
    <w:link w:val="Nadpis4"/>
    <w:uiPriority w:val="9"/>
    <w:semiHidden/>
    <w:rsid w:val="00424EB6"/>
    <w:rPr>
      <w:rFonts w:eastAsiaTheme="majorEastAsia" w:cstheme="majorBidi"/>
      <w:i/>
      <w:iCs/>
      <w:color w:val="0F4761" w:themeColor="accent1" w:themeShade="BF"/>
    </w:rPr>
  </w:style>
  <w:style w:type="character" w:customStyle="1" w:styleId="Nadpis5Char">
    <w:name w:val="Nadpis 5 Char"/>
    <w:basedOn w:val="Predvolenpsmoodseku"/>
    <w:link w:val="Nadpis5"/>
    <w:uiPriority w:val="9"/>
    <w:semiHidden/>
    <w:rsid w:val="00424EB6"/>
    <w:rPr>
      <w:rFonts w:eastAsiaTheme="majorEastAsia" w:cstheme="majorBidi"/>
      <w:color w:val="0F4761" w:themeColor="accent1" w:themeShade="BF"/>
    </w:rPr>
  </w:style>
  <w:style w:type="character" w:customStyle="1" w:styleId="Nadpis6Char">
    <w:name w:val="Nadpis 6 Char"/>
    <w:basedOn w:val="Predvolenpsmoodseku"/>
    <w:link w:val="Nadpis6"/>
    <w:uiPriority w:val="9"/>
    <w:semiHidden/>
    <w:rsid w:val="00424EB6"/>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424EB6"/>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424EB6"/>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424EB6"/>
    <w:rPr>
      <w:rFonts w:eastAsiaTheme="majorEastAsia" w:cstheme="majorBidi"/>
      <w:color w:val="272727" w:themeColor="text1" w:themeTint="D8"/>
    </w:rPr>
  </w:style>
  <w:style w:type="paragraph" w:styleId="Nzov">
    <w:name w:val="Title"/>
    <w:basedOn w:val="Normlny"/>
    <w:next w:val="Normlny"/>
    <w:link w:val="NzovChar"/>
    <w:uiPriority w:val="10"/>
    <w:qFormat/>
    <w:rsid w:val="00424E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424EB6"/>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424EB6"/>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424EB6"/>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424EB6"/>
    <w:pPr>
      <w:spacing w:before="160"/>
      <w:jc w:val="center"/>
    </w:pPr>
    <w:rPr>
      <w:i/>
      <w:iCs/>
      <w:color w:val="404040" w:themeColor="text1" w:themeTint="BF"/>
    </w:rPr>
  </w:style>
  <w:style w:type="character" w:customStyle="1" w:styleId="CitciaChar">
    <w:name w:val="Citácia Char"/>
    <w:basedOn w:val="Predvolenpsmoodseku"/>
    <w:link w:val="Citcia"/>
    <w:uiPriority w:val="29"/>
    <w:rsid w:val="00424EB6"/>
    <w:rPr>
      <w:i/>
      <w:iCs/>
      <w:color w:val="404040" w:themeColor="text1" w:themeTint="BF"/>
    </w:rPr>
  </w:style>
  <w:style w:type="paragraph" w:styleId="Odsekzoznamu">
    <w:name w:val="List Paragraph"/>
    <w:basedOn w:val="Normlny"/>
    <w:uiPriority w:val="34"/>
    <w:qFormat/>
    <w:rsid w:val="00424EB6"/>
    <w:pPr>
      <w:ind w:left="720"/>
      <w:contextualSpacing/>
    </w:pPr>
  </w:style>
  <w:style w:type="character" w:styleId="Intenzvnezvraznenie">
    <w:name w:val="Intense Emphasis"/>
    <w:basedOn w:val="Predvolenpsmoodseku"/>
    <w:uiPriority w:val="21"/>
    <w:qFormat/>
    <w:rsid w:val="00424EB6"/>
    <w:rPr>
      <w:i/>
      <w:iCs/>
      <w:color w:val="0F4761" w:themeColor="accent1" w:themeShade="BF"/>
    </w:rPr>
  </w:style>
  <w:style w:type="paragraph" w:styleId="Zvraznencitcia">
    <w:name w:val="Intense Quote"/>
    <w:basedOn w:val="Normlny"/>
    <w:next w:val="Normlny"/>
    <w:link w:val="ZvraznencitciaChar"/>
    <w:uiPriority w:val="30"/>
    <w:qFormat/>
    <w:rsid w:val="00424E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ZvraznencitciaChar">
    <w:name w:val="Zvýraznená citácia Char"/>
    <w:basedOn w:val="Predvolenpsmoodseku"/>
    <w:link w:val="Zvraznencitcia"/>
    <w:uiPriority w:val="30"/>
    <w:rsid w:val="00424EB6"/>
    <w:rPr>
      <w:i/>
      <w:iCs/>
      <w:color w:val="0F4761" w:themeColor="accent1" w:themeShade="BF"/>
    </w:rPr>
  </w:style>
  <w:style w:type="character" w:styleId="Zvraznenodkaz">
    <w:name w:val="Intense Reference"/>
    <w:basedOn w:val="Predvolenpsmoodseku"/>
    <w:uiPriority w:val="32"/>
    <w:qFormat/>
    <w:rsid w:val="00424EB6"/>
    <w:rPr>
      <w:b/>
      <w:bCs/>
      <w:smallCaps/>
      <w:color w:val="0F4761" w:themeColor="accent1" w:themeShade="BF"/>
      <w:spacing w:val="5"/>
    </w:rPr>
  </w:style>
  <w:style w:type="table" w:styleId="Mriekatabuky">
    <w:name w:val="Table Grid"/>
    <w:basedOn w:val="Normlnatabuka"/>
    <w:uiPriority w:val="39"/>
    <w:rsid w:val="00156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2A0B9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A0B9E"/>
  </w:style>
  <w:style w:type="paragraph" w:styleId="Pta">
    <w:name w:val="footer"/>
    <w:basedOn w:val="Normlny"/>
    <w:link w:val="PtaChar"/>
    <w:uiPriority w:val="99"/>
    <w:unhideWhenUsed/>
    <w:rsid w:val="002A0B9E"/>
    <w:pPr>
      <w:tabs>
        <w:tab w:val="center" w:pos="4536"/>
        <w:tab w:val="right" w:pos="9072"/>
      </w:tabs>
      <w:spacing w:after="0" w:line="240" w:lineRule="auto"/>
    </w:pPr>
  </w:style>
  <w:style w:type="character" w:customStyle="1" w:styleId="PtaChar">
    <w:name w:val="Päta Char"/>
    <w:basedOn w:val="Predvolenpsmoodseku"/>
    <w:link w:val="Pta"/>
    <w:uiPriority w:val="99"/>
    <w:rsid w:val="002A0B9E"/>
  </w:style>
  <w:style w:type="paragraph" w:styleId="Bezriadkovania">
    <w:name w:val="No Spacing"/>
    <w:uiPriority w:val="1"/>
    <w:qFormat/>
    <w:rsid w:val="00FC167F"/>
    <w:pPr>
      <w:spacing w:after="0" w:line="240" w:lineRule="auto"/>
    </w:pPr>
  </w:style>
  <w:style w:type="character" w:styleId="Hypertextovprepojenie">
    <w:name w:val="Hyperlink"/>
    <w:basedOn w:val="Predvolenpsmoodseku"/>
    <w:uiPriority w:val="99"/>
    <w:unhideWhenUsed/>
    <w:rsid w:val="00F03C6C"/>
    <w:rPr>
      <w:color w:val="467886" w:themeColor="hyperlink"/>
      <w:u w:val="single"/>
    </w:rPr>
  </w:style>
  <w:style w:type="character" w:styleId="Nevyrieenzmienka">
    <w:name w:val="Unresolved Mention"/>
    <w:basedOn w:val="Predvolenpsmoodseku"/>
    <w:uiPriority w:val="99"/>
    <w:semiHidden/>
    <w:unhideWhenUsed/>
    <w:rsid w:val="00F03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692707">
      <w:bodyDiv w:val="1"/>
      <w:marLeft w:val="0"/>
      <w:marRight w:val="0"/>
      <w:marTop w:val="0"/>
      <w:marBottom w:val="0"/>
      <w:divBdr>
        <w:top w:val="none" w:sz="0" w:space="0" w:color="auto"/>
        <w:left w:val="none" w:sz="0" w:space="0" w:color="auto"/>
        <w:bottom w:val="none" w:sz="0" w:space="0" w:color="auto"/>
        <w:right w:val="none" w:sz="0" w:space="0" w:color="auto"/>
      </w:divBdr>
    </w:div>
    <w:div w:id="120150340">
      <w:bodyDiv w:val="1"/>
      <w:marLeft w:val="0"/>
      <w:marRight w:val="0"/>
      <w:marTop w:val="0"/>
      <w:marBottom w:val="0"/>
      <w:divBdr>
        <w:top w:val="none" w:sz="0" w:space="0" w:color="auto"/>
        <w:left w:val="none" w:sz="0" w:space="0" w:color="auto"/>
        <w:bottom w:val="none" w:sz="0" w:space="0" w:color="auto"/>
        <w:right w:val="none" w:sz="0" w:space="0" w:color="auto"/>
      </w:divBdr>
    </w:div>
    <w:div w:id="582839687">
      <w:bodyDiv w:val="1"/>
      <w:marLeft w:val="0"/>
      <w:marRight w:val="0"/>
      <w:marTop w:val="0"/>
      <w:marBottom w:val="0"/>
      <w:divBdr>
        <w:top w:val="none" w:sz="0" w:space="0" w:color="auto"/>
        <w:left w:val="none" w:sz="0" w:space="0" w:color="auto"/>
        <w:bottom w:val="none" w:sz="0" w:space="0" w:color="auto"/>
        <w:right w:val="none" w:sz="0" w:space="0" w:color="auto"/>
      </w:divBdr>
    </w:div>
    <w:div w:id="943731987">
      <w:bodyDiv w:val="1"/>
      <w:marLeft w:val="0"/>
      <w:marRight w:val="0"/>
      <w:marTop w:val="0"/>
      <w:marBottom w:val="0"/>
      <w:divBdr>
        <w:top w:val="none" w:sz="0" w:space="0" w:color="auto"/>
        <w:left w:val="none" w:sz="0" w:space="0" w:color="auto"/>
        <w:bottom w:val="none" w:sz="0" w:space="0" w:color="auto"/>
        <w:right w:val="none" w:sz="0" w:space="0" w:color="auto"/>
      </w:divBdr>
    </w:div>
    <w:div w:id="1174807840">
      <w:bodyDiv w:val="1"/>
      <w:marLeft w:val="0"/>
      <w:marRight w:val="0"/>
      <w:marTop w:val="0"/>
      <w:marBottom w:val="0"/>
      <w:divBdr>
        <w:top w:val="none" w:sz="0" w:space="0" w:color="auto"/>
        <w:left w:val="none" w:sz="0" w:space="0" w:color="auto"/>
        <w:bottom w:val="none" w:sz="0" w:space="0" w:color="auto"/>
        <w:right w:val="none" w:sz="0" w:space="0" w:color="auto"/>
      </w:divBdr>
    </w:div>
    <w:div w:id="1181627971">
      <w:bodyDiv w:val="1"/>
      <w:marLeft w:val="0"/>
      <w:marRight w:val="0"/>
      <w:marTop w:val="0"/>
      <w:marBottom w:val="0"/>
      <w:divBdr>
        <w:top w:val="none" w:sz="0" w:space="0" w:color="auto"/>
        <w:left w:val="none" w:sz="0" w:space="0" w:color="auto"/>
        <w:bottom w:val="none" w:sz="0" w:space="0" w:color="auto"/>
        <w:right w:val="none" w:sz="0" w:space="0" w:color="auto"/>
      </w:divBdr>
    </w:div>
    <w:div w:id="1309750317">
      <w:bodyDiv w:val="1"/>
      <w:marLeft w:val="0"/>
      <w:marRight w:val="0"/>
      <w:marTop w:val="0"/>
      <w:marBottom w:val="0"/>
      <w:divBdr>
        <w:top w:val="none" w:sz="0" w:space="0" w:color="auto"/>
        <w:left w:val="none" w:sz="0" w:space="0" w:color="auto"/>
        <w:bottom w:val="none" w:sz="0" w:space="0" w:color="auto"/>
        <w:right w:val="none" w:sz="0" w:space="0" w:color="auto"/>
      </w:divBdr>
      <w:divsChild>
        <w:div w:id="6058705">
          <w:marLeft w:val="0"/>
          <w:marRight w:val="0"/>
          <w:marTop w:val="0"/>
          <w:marBottom w:val="0"/>
          <w:divBdr>
            <w:top w:val="none" w:sz="0" w:space="0" w:color="auto"/>
            <w:left w:val="none" w:sz="0" w:space="0" w:color="auto"/>
            <w:bottom w:val="none" w:sz="0" w:space="0" w:color="auto"/>
            <w:right w:val="none" w:sz="0" w:space="0" w:color="auto"/>
          </w:divBdr>
        </w:div>
        <w:div w:id="1955557920">
          <w:marLeft w:val="0"/>
          <w:marRight w:val="0"/>
          <w:marTop w:val="0"/>
          <w:marBottom w:val="0"/>
          <w:divBdr>
            <w:top w:val="none" w:sz="0" w:space="0" w:color="auto"/>
            <w:left w:val="none" w:sz="0" w:space="0" w:color="auto"/>
            <w:bottom w:val="none" w:sz="0" w:space="0" w:color="auto"/>
            <w:right w:val="none" w:sz="0" w:space="0" w:color="auto"/>
          </w:divBdr>
        </w:div>
        <w:div w:id="1415783505">
          <w:marLeft w:val="0"/>
          <w:marRight w:val="0"/>
          <w:marTop w:val="0"/>
          <w:marBottom w:val="0"/>
          <w:divBdr>
            <w:top w:val="none" w:sz="0" w:space="0" w:color="auto"/>
            <w:left w:val="none" w:sz="0" w:space="0" w:color="auto"/>
            <w:bottom w:val="none" w:sz="0" w:space="0" w:color="auto"/>
            <w:right w:val="none" w:sz="0" w:space="0" w:color="auto"/>
          </w:divBdr>
        </w:div>
        <w:div w:id="926498298">
          <w:marLeft w:val="0"/>
          <w:marRight w:val="0"/>
          <w:marTop w:val="0"/>
          <w:marBottom w:val="0"/>
          <w:divBdr>
            <w:top w:val="none" w:sz="0" w:space="0" w:color="auto"/>
            <w:left w:val="none" w:sz="0" w:space="0" w:color="auto"/>
            <w:bottom w:val="none" w:sz="0" w:space="0" w:color="auto"/>
            <w:right w:val="none" w:sz="0" w:space="0" w:color="auto"/>
          </w:divBdr>
        </w:div>
        <w:div w:id="1111625597">
          <w:marLeft w:val="0"/>
          <w:marRight w:val="0"/>
          <w:marTop w:val="0"/>
          <w:marBottom w:val="0"/>
          <w:divBdr>
            <w:top w:val="none" w:sz="0" w:space="0" w:color="auto"/>
            <w:left w:val="none" w:sz="0" w:space="0" w:color="auto"/>
            <w:bottom w:val="none" w:sz="0" w:space="0" w:color="auto"/>
            <w:right w:val="none" w:sz="0" w:space="0" w:color="auto"/>
          </w:divBdr>
        </w:div>
      </w:divsChild>
    </w:div>
    <w:div w:id="1425612287">
      <w:bodyDiv w:val="1"/>
      <w:marLeft w:val="0"/>
      <w:marRight w:val="0"/>
      <w:marTop w:val="0"/>
      <w:marBottom w:val="0"/>
      <w:divBdr>
        <w:top w:val="none" w:sz="0" w:space="0" w:color="auto"/>
        <w:left w:val="none" w:sz="0" w:space="0" w:color="auto"/>
        <w:bottom w:val="none" w:sz="0" w:space="0" w:color="auto"/>
        <w:right w:val="none" w:sz="0" w:space="0" w:color="auto"/>
      </w:divBdr>
    </w:div>
    <w:div w:id="1641761378">
      <w:bodyDiv w:val="1"/>
      <w:marLeft w:val="0"/>
      <w:marRight w:val="0"/>
      <w:marTop w:val="0"/>
      <w:marBottom w:val="0"/>
      <w:divBdr>
        <w:top w:val="none" w:sz="0" w:space="0" w:color="auto"/>
        <w:left w:val="none" w:sz="0" w:space="0" w:color="auto"/>
        <w:bottom w:val="none" w:sz="0" w:space="0" w:color="auto"/>
        <w:right w:val="none" w:sz="0" w:space="0" w:color="auto"/>
      </w:divBdr>
    </w:div>
    <w:div w:id="1687054961">
      <w:bodyDiv w:val="1"/>
      <w:marLeft w:val="0"/>
      <w:marRight w:val="0"/>
      <w:marTop w:val="0"/>
      <w:marBottom w:val="0"/>
      <w:divBdr>
        <w:top w:val="none" w:sz="0" w:space="0" w:color="auto"/>
        <w:left w:val="none" w:sz="0" w:space="0" w:color="auto"/>
        <w:bottom w:val="none" w:sz="0" w:space="0" w:color="auto"/>
        <w:right w:val="none" w:sz="0" w:space="0" w:color="auto"/>
      </w:divBdr>
      <w:divsChild>
        <w:div w:id="1063720157">
          <w:marLeft w:val="0"/>
          <w:marRight w:val="0"/>
          <w:marTop w:val="0"/>
          <w:marBottom w:val="0"/>
          <w:divBdr>
            <w:top w:val="none" w:sz="0" w:space="11" w:color="B9DAA5"/>
            <w:left w:val="none" w:sz="0" w:space="15" w:color="B9DAA5"/>
            <w:bottom w:val="single" w:sz="6" w:space="11" w:color="B9DAA5"/>
            <w:right w:val="none" w:sz="0" w:space="15" w:color="B9DAA5"/>
          </w:divBdr>
          <w:divsChild>
            <w:div w:id="303583403">
              <w:marLeft w:val="-90"/>
              <w:marRight w:val="-90"/>
              <w:marTop w:val="0"/>
              <w:marBottom w:val="0"/>
              <w:divBdr>
                <w:top w:val="none" w:sz="0" w:space="0" w:color="auto"/>
                <w:left w:val="none" w:sz="0" w:space="0" w:color="auto"/>
                <w:bottom w:val="none" w:sz="0" w:space="0" w:color="auto"/>
                <w:right w:val="none" w:sz="0" w:space="0" w:color="auto"/>
              </w:divBdr>
            </w:div>
          </w:divsChild>
        </w:div>
        <w:div w:id="858735613">
          <w:marLeft w:val="300"/>
          <w:marRight w:val="300"/>
          <w:marTop w:val="0"/>
          <w:marBottom w:val="0"/>
          <w:divBdr>
            <w:top w:val="none" w:sz="0" w:space="0" w:color="auto"/>
            <w:left w:val="none" w:sz="0" w:space="0" w:color="auto"/>
            <w:bottom w:val="none" w:sz="0" w:space="0" w:color="auto"/>
            <w:right w:val="none" w:sz="0" w:space="0" w:color="auto"/>
          </w:divBdr>
          <w:divsChild>
            <w:div w:id="119149898">
              <w:marLeft w:val="0"/>
              <w:marRight w:val="0"/>
              <w:marTop w:val="300"/>
              <w:marBottom w:val="300"/>
              <w:divBdr>
                <w:top w:val="none" w:sz="0" w:space="0" w:color="auto"/>
                <w:left w:val="none" w:sz="0" w:space="0" w:color="auto"/>
                <w:bottom w:val="none" w:sz="0" w:space="0" w:color="auto"/>
                <w:right w:val="none" w:sz="0" w:space="0" w:color="auto"/>
              </w:divBdr>
              <w:divsChild>
                <w:div w:id="2016371769">
                  <w:marLeft w:val="0"/>
                  <w:marRight w:val="0"/>
                  <w:marTop w:val="0"/>
                  <w:marBottom w:val="0"/>
                  <w:divBdr>
                    <w:top w:val="none" w:sz="0" w:space="0" w:color="auto"/>
                    <w:left w:val="none" w:sz="0" w:space="0" w:color="auto"/>
                    <w:bottom w:val="none" w:sz="0" w:space="0" w:color="auto"/>
                    <w:right w:val="none" w:sz="0" w:space="0" w:color="auto"/>
                  </w:divBdr>
                  <w:divsChild>
                    <w:div w:id="1639455385">
                      <w:marLeft w:val="0"/>
                      <w:marRight w:val="0"/>
                      <w:marTop w:val="0"/>
                      <w:marBottom w:val="0"/>
                      <w:divBdr>
                        <w:top w:val="none" w:sz="0" w:space="0" w:color="auto"/>
                        <w:left w:val="none" w:sz="0" w:space="0" w:color="auto"/>
                        <w:bottom w:val="none" w:sz="0" w:space="0" w:color="auto"/>
                        <w:right w:val="none" w:sz="0" w:space="0" w:color="auto"/>
                      </w:divBdr>
                      <w:divsChild>
                        <w:div w:id="1847594464">
                          <w:marLeft w:val="0"/>
                          <w:marRight w:val="0"/>
                          <w:marTop w:val="0"/>
                          <w:marBottom w:val="0"/>
                          <w:divBdr>
                            <w:top w:val="none" w:sz="0" w:space="0" w:color="auto"/>
                            <w:left w:val="none" w:sz="0" w:space="0" w:color="auto"/>
                            <w:bottom w:val="none" w:sz="0" w:space="0" w:color="auto"/>
                            <w:right w:val="none" w:sz="0" w:space="0" w:color="auto"/>
                          </w:divBdr>
                          <w:divsChild>
                            <w:div w:id="1097215365">
                              <w:marLeft w:val="0"/>
                              <w:marRight w:val="0"/>
                              <w:marTop w:val="0"/>
                              <w:marBottom w:val="0"/>
                              <w:divBdr>
                                <w:top w:val="none" w:sz="0" w:space="0" w:color="auto"/>
                                <w:left w:val="none" w:sz="0" w:space="0" w:color="auto"/>
                                <w:bottom w:val="none" w:sz="0" w:space="0" w:color="auto"/>
                                <w:right w:val="none" w:sz="0" w:space="0" w:color="auto"/>
                              </w:divBdr>
                              <w:divsChild>
                                <w:div w:id="4495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37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s://www.kosice.sk/" TargetMode="External"/><Relationship Id="rId12" Type="http://schemas.microsoft.com/office/2014/relationships/chartEx" Target="charts/chartEx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styles" Target="styles.xml"/><Relationship Id="rId16" Type="http://schemas.microsoft.com/office/2014/relationships/chartEx" Target="charts/chartEx2.xm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playlist?list=PLFI3qD0vYXpww7CGmWOePuPc3rilO7Q0Y" TargetMode="External"/><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https://opendata.kosice.sk/pages/navrh_uzemneho_planu" TargetMode="Externa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uhakosice.sk/planovanie-mesta/"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hyperlink" Target="https://planprekosice.sk/"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jozef.boglarsky\Downloads\S123_ccfc9e7de08540edb3ffcb0b5d15fc11_EXCEL%20(1).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mmk-vfs01.kosice.sk\OJ%20UHA\00_NOV&#221;%20&#218;PN\_Participacia\08%20Prerokovanie\ranajky%20s%20novinarmi\&#352;tatistika%20pripomienok.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survey_0!$D$2:$D$19</cx:f>
        <cx:lvl ptCount="18">
          <cx:pt idx="0">1. týždeň</cx:pt>
          <cx:pt idx="1">2. týždeň</cx:pt>
          <cx:pt idx="2">3. týždeň</cx:pt>
          <cx:pt idx="3">4. týždeň</cx:pt>
          <cx:pt idx="4">5. týždeň</cx:pt>
          <cx:pt idx="5">6. týždeň</cx:pt>
          <cx:pt idx="6">7. týždeň</cx:pt>
          <cx:pt idx="7">8. týždeň</cx:pt>
          <cx:pt idx="8">9. týždeň</cx:pt>
          <cx:pt idx="9">10. týždeň</cx:pt>
          <cx:pt idx="10">11. týždeň</cx:pt>
          <cx:pt idx="11">12. týždeň</cx:pt>
          <cx:pt idx="12">13. týždeň</cx:pt>
          <cx:pt idx="13">14. týždeň</cx:pt>
          <cx:pt idx="14">15. týždeň</cx:pt>
          <cx:pt idx="15">16. týždeň</cx:pt>
          <cx:pt idx="16">17. týždeň</cx:pt>
          <cx:pt idx="17">18. týždeň</cx:pt>
        </cx:lvl>
      </cx:strDim>
      <cx:numDim type="val">
        <cx:f>survey_0!$C$2:$C$1349</cx:f>
        <cx:lvl ptCount="1348" formatCode="d.m.yyyy">
          <cx:pt idx="0">45442.426118830997</cx:pt>
          <cx:pt idx="1">45442.809661701402</cx:pt>
          <cx:pt idx="2">45443.202243217602</cx:pt>
          <cx:pt idx="3">45443.303719988398</cx:pt>
          <cx:pt idx="4">45443.766669872697</cx:pt>
          <cx:pt idx="5">45443.874018692099</cx:pt>
          <cx:pt idx="6">45446.412202326399</cx:pt>
          <cx:pt idx="7">45446.533548090301</cx:pt>
          <cx:pt idx="8">45446.757302939797</cx:pt>
          <cx:pt idx="9">45446.787630648098</cx:pt>
          <cx:pt idx="10">45446.905005439803</cx:pt>
          <cx:pt idx="11">45447.299217638902</cx:pt>
          <cx:pt idx="12">45447.385305891199</cx:pt>
          <cx:pt idx="13">45449.388679745403</cx:pt>
          <cx:pt idx="14">45449.735167199098</cx:pt>
          <cx:pt idx="15">45449.745030983802</cx:pt>
          <cx:pt idx="16">45449.760092361103</cx:pt>
          <cx:pt idx="17">45450.352991608801</cx:pt>
          <cx:pt idx="18">45450.445205266202</cx:pt>
          <cx:pt idx="19">45450.4936086343</cx:pt>
          <cx:pt idx="20">45450.526889178203</cx:pt>
          <cx:pt idx="21">45450.578163206003</cx:pt>
          <cx:pt idx="22">45451.456347210602</cx:pt>
          <cx:pt idx="23">45451.841344409702</cx:pt>
          <cx:pt idx="24">45452.489873784703</cx:pt>
          <cx:pt idx="25">45454.355477118101</cx:pt>
          <cx:pt idx="26">45454.422062627302</cx:pt>
          <cx:pt idx="27">45454.576700949103</cx:pt>
          <cx:pt idx="28">45454.611055856498</cx:pt>
          <cx:pt idx="29">45454.699498194401</cx:pt>
          <cx:pt idx="30">45454.785073206003</cx:pt>
          <cx:pt idx="31">45454.802575868103</cx:pt>
          <cx:pt idx="32">45455.407033946802</cx:pt>
          <cx:pt idx="33">45455.416407696801</cx:pt>
          <cx:pt idx="34">45455.465276932897</cx:pt>
          <cx:pt idx="35">45455.470476828697</cx:pt>
          <cx:pt idx="36">45455.4730402778</cx:pt>
          <cx:pt idx="37">45455.678808692101</cx:pt>
          <cx:pt idx="38">45456.968796273097</cx:pt>
          <cx:pt idx="39">45457.279757881901</cx:pt>
          <cx:pt idx="40">45457.375951631897</cx:pt>
          <cx:pt idx="41">45457.6424275463</cx:pt>
          <cx:pt idx="42">45457.723321840298</cx:pt>
          <cx:pt idx="43">45458.443092835601</cx:pt>
          <cx:pt idx="44">45458.475226469898</cx:pt>
          <cx:pt idx="45">45458.771272002297</cx:pt>
          <cx:pt idx="46">45458.803938090299</cx:pt>
          <cx:pt idx="47">45458.818724814802</cx:pt>
          <cx:pt idx="48">45458.820483287003</cx:pt>
          <cx:pt idx="49">45458.8426980324</cx:pt>
          <cx:pt idx="50">45460.3850180671</cx:pt>
          <cx:pt idx="51">45460.430512036997</cx:pt>
          <cx:pt idx="52">45460.432424756902</cx:pt>
          <cx:pt idx="53">45460.769500486102</cx:pt>
          <cx:pt idx="54">45461.334148588001</cx:pt>
          <cx:pt idx="55">45461.5189372569</cx:pt>
          <cx:pt idx="56">45461.541869814799</cx:pt>
          <cx:pt idx="57">45461.553341794002</cx:pt>
          <cx:pt idx="58">45461.707822685203</cx:pt>
          <cx:pt idx="59">45461.723791157397</cx:pt>
          <cx:pt idx="60">45462.068309976901</cx:pt>
          <cx:pt idx="61">45462.084424942099</cx:pt>
          <cx:pt idx="62">45462.334311111103</cx:pt>
          <cx:pt idx="63">45462.351771851798</cx:pt>
          <cx:pt idx="64">45462.386117210597</cx:pt>
          <cx:pt idx="65">45462.409967569401</cx:pt>
          <cx:pt idx="66">45462.432727106498</cx:pt>
          <cx:pt idx="67">45462.4821903009</cx:pt>
          <cx:pt idx="68">45462.493204293998</cx:pt>
          <cx:pt idx="69">45462.511995347202</cx:pt>
          <cx:pt idx="70">45462.7386110648</cx:pt>
          <cx:pt idx="71">45463.317529664397</cx:pt>
          <cx:pt idx="72">45463.385259340299</cx:pt>
          <cx:pt idx="73">45463.616155798598</cx:pt>
          <cx:pt idx="74">45463.622385694398</cx:pt>
          <cx:pt idx="75">45464.266824999999</cx:pt>
          <cx:pt idx="76">45466.2999139815</cx:pt>
          <cx:pt idx="77">45466.4943369213</cx:pt>
          <cx:pt idx="78">45468.798274050903</cx:pt>
          <cx:pt idx="79">45471.255495081001</cx:pt>
          <cx:pt idx="80">45471.307713576403</cx:pt>
          <cx:pt idx="81">45471.366941863402</cx:pt>
          <cx:pt idx="82">45471.543551631898</cx:pt>
          <cx:pt idx="83">45471.553593553203</cx:pt>
          <cx:pt idx="84">45471.575372060201</cx:pt>
          <cx:pt idx="85">45472.497443402797</cx:pt>
          <cx:pt idx="86">45474.546515451402</cx:pt>
          <cx:pt idx="87">45476.331472002297</cx:pt>
          <cx:pt idx="88">45477.553337754602</cx:pt>
          <cx:pt idx="89">45478.657723518503</cx:pt>
          <cx:pt idx="90">45481.374205497697</cx:pt>
          <cx:pt idx="91">45482.343345405097</cx:pt>
          <cx:pt idx="92">45483.605679432898</cx:pt>
          <cx:pt idx="93">45484.322026423601</cx:pt>
          <cx:pt idx="94">45484.3289119213</cx:pt>
          <cx:pt idx="95">45484.343399108802</cx:pt>
          <cx:pt idx="96">45484.3787687847</cx:pt>
          <cx:pt idx="97">45484.386882430597</cx:pt>
          <cx:pt idx="98">45484.434740995399</cx:pt>
          <cx:pt idx="99">45485.546389884301</cx:pt>
          <cx:pt idx="100">45485.5587976389</cx:pt>
          <cx:pt idx="101">45485.6379816435</cx:pt>
          <cx:pt idx="102">45485.823216053199</cx:pt>
          <cx:pt idx="103">45486.706906400497</cx:pt>
          <cx:pt idx="104">45486.844604780097</cx:pt>
          <cx:pt idx="105">45487.647339328701</cx:pt>
          <cx:pt idx="106">45488.288780983799</cx:pt>
          <cx:pt idx="107">45488.470837430599</cx:pt>
          <cx:pt idx="108">45488.696768275498</cx:pt>
          <cx:pt idx="109">45489.341418356496</cx:pt>
          <cx:pt idx="110">45490.316242858797</cx:pt>
          <cx:pt idx="111">45490.317011296298</cx:pt>
          <cx:pt idx="112">45490.325485636597</cx:pt>
          <cx:pt idx="113">45492.342657974499</cx:pt>
          <cx:pt idx="114">45494.529686169</cx:pt>
          <cx:pt idx="115">45496.485974456002</cx:pt>
          <cx:pt idx="116">45497.473781655099</cx:pt>
          <cx:pt idx="117">45497.484377025503</cx:pt>
          <cx:pt idx="118">45497.784274687503</cx:pt>
          <cx:pt idx="119">45498.365968124999</cx:pt>
          <cx:pt idx="120">45498.461158078702</cx:pt>
          <cx:pt idx="121">45498.682347569396</cx:pt>
          <cx:pt idx="122">45502.506244062497</cx:pt>
          <cx:pt idx="123">45502.596814270801</cx:pt>
          <cx:pt idx="124">45502.856462847201</cx:pt>
          <cx:pt idx="125">45502.866446909698</cx:pt>
          <cx:pt idx="126">45503.208036712997</cx:pt>
          <cx:pt idx="127">45503.494403935198</cx:pt>
          <cx:pt idx="128">45503.588515463001</cx:pt>
          <cx:pt idx="129">45504.463814745402</cx:pt>
          <cx:pt idx="130">45506.357849930602</cx:pt>
          <cx:pt idx="131">45506.501856111099</cx:pt>
          <cx:pt idx="132">45506.779495717601</cx:pt>
          <cx:pt idx="133">45509.482922997697</cx:pt>
          <cx:pt idx="134">45509.523352037002</cx:pt>
          <cx:pt idx="135">45509.587727662001</cx:pt>
          <cx:pt idx="136">45510.272954606502</cx:pt>
          <cx:pt idx="137">45510.291789201401</cx:pt>
          <cx:pt idx="138">45510.296086516202</cx:pt>
          <cx:pt idx="139">45510.301172997701</cx:pt>
          <cx:pt idx="140">45510.301174305598</cx:pt>
          <cx:pt idx="141">45510.312208888899</cx:pt>
          <cx:pt idx="142">45510.398908472198</cx:pt>
          <cx:pt idx="143">45510.408720393498</cx:pt>
          <cx:pt idx="144">45510.950315729198</cx:pt>
          <cx:pt idx="145">45511.426852256896</cx:pt>
          <cx:pt idx="146">45511.429232627299</cx:pt>
          <cx:pt idx="147">45511.430959213001</cx:pt>
          <cx:pt idx="148">45511.432337500002</cx:pt>
          <cx:pt idx="149">45511.433301307901</cx:pt>
          <cx:pt idx="150">45511.434095104203</cx:pt>
          <cx:pt idx="151">45511.435110763901</cx:pt>
          <cx:pt idx="152">45511.437093090302</cx:pt>
          <cx:pt idx="153">45511.439277580997</cx:pt>
          <cx:pt idx="154">45511.441125960599</cx:pt>
          <cx:pt idx="155">45511.444907592602</cx:pt>
          <cx:pt idx="156">45511.447773599502</cx:pt>
          <cx:pt idx="157">45511.448735555598</cx:pt>
          <cx:pt idx="158">45511.453816886598</cx:pt>
          <cx:pt idx="159">45511.456347268497</cx:pt>
          <cx:pt idx="160">45511.4578461458</cx:pt>
          <cx:pt idx="161">45511.460862280102</cx:pt>
          <cx:pt idx="162">45511.462125705999</cx:pt>
          <cx:pt idx="163">45511.463847881903</cx:pt>
          <cx:pt idx="164">45511.465642175899</cx:pt>
          <cx:pt idx="165">45511.4845219329</cx:pt>
          <cx:pt idx="166">45511.486961747702</cx:pt>
          <cx:pt idx="167">45511.492215023201</cx:pt>
          <cx:pt idx="168">45511.496052835602</cx:pt>
          <cx:pt idx="169">45511.5005747338</cx:pt>
          <cx:pt idx="170">45511.659118877302</cx:pt>
          <cx:pt idx="171">45512.331134733802</cx:pt>
          <cx:pt idx="172">45512.503266435197</cx:pt>
          <cx:pt idx="173">45512.632409594902</cx:pt>
          <cx:pt idx="174">45512.643070289298</cx:pt>
          <cx:pt idx="175">45512.668743854199</cx:pt>
          <cx:pt idx="176">45512.682815138898</cx:pt>
          <cx:pt idx="177">45513.203673958298</cx:pt>
          <cx:pt idx="178">45513.205687731497</cx:pt>
          <cx:pt idx="179">45513.544774189802</cx:pt>
          <cx:pt idx="180">45514.931378911999</cx:pt>
          <cx:pt idx="181">45516.4184942477</cx:pt>
          <cx:pt idx="182">45516.614925833303</cx:pt>
          <cx:pt idx="183">45517.312630624998</cx:pt>
          <cx:pt idx="184">45517.318000231498</cx:pt>
          <cx:pt idx="185">45517.339822118098</cx:pt>
          <cx:pt idx="186">45517.344499004597</cx:pt>
          <cx:pt idx="187">45517.346721759299</cx:pt>
          <cx:pt idx="188">45517.3527138426</cx:pt>
          <cx:pt idx="189">45517.823399560199</cx:pt>
          <cx:pt idx="190">45518.2957773495</cx:pt>
          <cx:pt idx="191">45518.299439340299</cx:pt>
          <cx:pt idx="192">45518.374347361103</cx:pt>
          <cx:pt idx="193">45519.516569178202</cx:pt>
          <cx:pt idx="194">45519.799761504597</cx:pt>
          <cx:pt idx="195">45519.882984074102</cx:pt>
          <cx:pt idx="196">45519.884255682897</cx:pt>
          <cx:pt idx="197">45520.190023796298</cx:pt>
          <cx:pt idx="198">45520.274838275502</cx:pt>
          <cx:pt idx="199">45520.288653900498</cx:pt>
          <cx:pt idx="200">45520.292539374997</cx:pt>
          <cx:pt idx="201">45521.263729189799</cx:pt>
          <cx:pt idx="202">45521.7099154514</cx:pt>
          <cx:pt idx="203">45522.516070625003</cx:pt>
          <cx:pt idx="204">45522.524908877298</cx:pt>
          <cx:pt idx="205">45522.527454374998</cx:pt>
          <cx:pt idx="206">45522.802732384298</cx:pt>
          <cx:pt idx="207">45522.812713368097</cx:pt>
          <cx:pt idx="208">45523.341478182898</cx:pt>
          <cx:pt idx="209">45524.310392986103</cx:pt>
          <cx:pt idx="210">45524.681311111097</cx:pt>
          <cx:pt idx="211">45526.621115509297</cx:pt>
          <cx:pt idx="212">45526.759291886599</cx:pt>
          <cx:pt idx="213">45527.3480873148</cx:pt>
          <cx:pt idx="214">45530.419515115696</cx:pt>
          <cx:pt idx="215">45530.439445787</cx:pt>
          <cx:pt idx="216">45530.5640301042</cx:pt>
          <cx:pt idx="217">45530.611524016203</cx:pt>
          <cx:pt idx="218">45530.650477719901</cx:pt>
          <cx:pt idx="219">45530.6576065509</cx:pt>
          <cx:pt idx="220">45530.659544710601</cx:pt>
          <cx:pt idx="221">45530.662641169001</cx:pt>
          <cx:pt idx="222">45530.677849699103</cx:pt>
          <cx:pt idx="223">45531.375098090299</cx:pt>
          <cx:pt idx="224">45531.377910578703</cx:pt>
          <cx:pt idx="225">45531.5002287963</cx:pt>
          <cx:pt idx="226">45531.520793310199</cx:pt>
          <cx:pt idx="227">45534.443621493097</cx:pt>
          <cx:pt idx="228">45536.3893294097</cx:pt>
          <cx:pt idx="229">45536.451306296301</cx:pt>
          <cx:pt idx="230">45536.790610081</cx:pt>
          <cx:pt idx="231">45537.321634027801</cx:pt>
          <cx:pt idx="232">45537.335217187501</cx:pt>
          <cx:pt idx="233">45537.347536840301</cx:pt>
          <cx:pt idx="234">45537.366211377303</cx:pt>
          <cx:pt idx="235">45537.567427499998</cx:pt>
          <cx:pt idx="236">45538.536124340302</cx:pt>
          <cx:pt idx="237">45538.708354953698</cx:pt>
          <cx:pt idx="238">45538.711370879602</cx:pt>
          <cx:pt idx="239">45538.915430416702</cx:pt>
          <cx:pt idx="240">45539.330853171297</cx:pt>
          <cx:pt idx="241">45539.797134398097</cx:pt>
          <cx:pt idx="242">45540.3814828588</cx:pt>
          <cx:pt idx="243">45540.387490000001</cx:pt>
          <cx:pt idx="244">45540.477362372701</cx:pt>
          <cx:pt idx="245">45540.562470381898</cx:pt>
          <cx:pt idx="246">45541.340621921299</cx:pt>
          <cx:pt idx="247">45541.349007881901</cx:pt>
          <cx:pt idx="248">45541.520264293998</cx:pt>
          <cx:pt idx="249">45542.477019097198</cx:pt>
          <cx:pt idx="250">45542.793266446803</cx:pt>
          <cx:pt idx="251">45543.5268052662</cx:pt>
          <cx:pt idx="252">45544.419336192099</cx:pt>
          <cx:pt idx="253">45544.429051250001</cx:pt>
          <cx:pt idx="254">45544.511629814799</cx:pt>
          <cx:pt idx="255">45544.525528263897</cx:pt>
          <cx:pt idx="256">45544.5339640741</cx:pt>
          <cx:pt idx="257">45544.587972719899</cx:pt>
          <cx:pt idx="258">45544.634470925899</cx:pt>
          <cx:pt idx="259">45544.723264733802</cx:pt>
          <cx:pt idx="260">45545.323913911998</cx:pt>
          <cx:pt idx="261">45545.5366558565</cx:pt>
          <cx:pt idx="262">45545.555824097202</cx:pt>
          <cx:pt idx="263">45545.603827106497</cx:pt>
          <cx:pt idx="264">45545.6737929398</cx:pt>
          <cx:pt idx="265">45545.674711111104</cx:pt>
          <cx:pt idx="266">45545.675860289397</cx:pt>
          <cx:pt idx="267">45545.677215879601</cx:pt>
          <cx:pt idx="268">45545.705025092597</cx:pt>
          <cx:pt idx="269">45545.745095659702</cx:pt>
          <cx:pt idx="270">45545.7764008218</cx:pt>
          <cx:pt idx="271">45545.847453645802</cx:pt>
          <cx:pt idx="272">45546.342499317099</cx:pt>
          <cx:pt idx="273">45546.403040520803</cx:pt>
          <cx:pt idx="274">45546.412659838003</cx:pt>
          <cx:pt idx="275">45546.433053819397</cx:pt>
          <cx:pt idx="276">45546.587647963002</cx:pt>
          <cx:pt idx="277">45547.252854502301</cx:pt>
          <cx:pt idx="278">45547.304646249999</cx:pt>
          <cx:pt idx="279">45547.315935312501</cx:pt>
          <cx:pt idx="280">45547.322080023201</cx:pt>
          <cx:pt idx="281">45547.325407037002</cx:pt>
          <cx:pt idx="282">45547.329666041704</cx:pt>
          <cx:pt idx="283">45547.384365011603</cx:pt>
          <cx:pt idx="284">45547.536365671302</cx:pt>
          <cx:pt idx="285">45547.538346944399</cx:pt>
          <cx:pt idx="286">45548.259816458303</cx:pt>
          <cx:pt idx="287">45548.3429576852</cx:pt>
          <cx:pt idx="288">45548.348208252297</cx:pt>
          <cx:pt idx="289">45548.369084537</cx:pt>
          <cx:pt idx="290">45548.374677326399</cx:pt>
          <cx:pt idx="291">45548.382850821799</cx:pt>
          <cx:pt idx="292">45548.390026562498</cx:pt>
          <cx:pt idx="293">45548.391664641204</cx:pt>
          <cx:pt idx="294">45549.465530648202</cx:pt>
          <cx:pt idx="295">45549.579451886602</cx:pt>
          <cx:pt idx="296">45550.3500522338</cx:pt>
          <cx:pt idx="297">45550.388877291698</cx:pt>
          <cx:pt idx="298">45550.408765868102</cx:pt>
          <cx:pt idx="299">45550.693405810198</cx:pt>
          <cx:pt idx="300">45550.866866458302</cx:pt>
          <cx:pt idx="301">45550.977323368097</cx:pt>
          <cx:pt idx="302">45551.310924699101</cx:pt>
          <cx:pt idx="303">45551.377943055602</cx:pt>
          <cx:pt idx="304">45551.407679571799</cx:pt>
          <cx:pt idx="305">45551.484026967599</cx:pt>
          <cx:pt idx="306">45551.637847789403</cx:pt>
          <cx:pt idx="307">45551.654863391203</cx:pt>
          <cx:pt idx="308">45551.658011956002</cx:pt>
          <cx:pt idx="309">45552.283107453703</cx:pt>
          <cx:pt idx="310">45552.292639467603</cx:pt>
          <cx:pt idx="311">45552.305704213002</cx:pt>
          <cx:pt idx="312">45552.314776886597</cx:pt>
          <cx:pt idx="313">45552.319582951401</cx:pt>
          <cx:pt idx="314">45552.3570425</cx:pt>
          <cx:pt idx="315">45552.3699184375</cx:pt>
          <cx:pt idx="316">45552.427390949102</cx:pt>
          <cx:pt idx="317">45552.439589050897</cx:pt>
          <cx:pt idx="318">45552.464320856503</cx:pt>
          <cx:pt idx="319">45552.508566446799</cx:pt>
          <cx:pt idx="320">45552.543895706003</cx:pt>
          <cx:pt idx="321">45552.561105405097</cx:pt>
          <cx:pt idx="322">45552.574008101903</cx:pt>
          <cx:pt idx="323">45552.577953865701</cx:pt>
          <cx:pt idx="324">45552.646573946797</cx:pt>
          <cx:pt idx="325">45552.652682106498</cx:pt>
          <cx:pt idx="326">45552.653281365703</cx:pt>
          <cx:pt idx="327">45552.656694999998</cx:pt>
          <cx:pt idx="328">45552.6683883449</cx:pt>
          <cx:pt idx="329">45552.710556134298</cx:pt>
          <cx:pt idx="330">45552.750202835603</cx:pt>
          <cx:pt idx="331">45553.279436006902</cx:pt>
          <cx:pt idx="332">45553.3375145139</cx:pt>
          <cx:pt idx="333">45553.381884826398</cx:pt>
          <cx:pt idx="334">45553.451970891198</cx:pt>
          <cx:pt idx="335">45553.461542291698</cx:pt>
          <cx:pt idx="336">45553.488105856501</cx:pt>
          <cx:pt idx="337">45553.495009351798</cx:pt>
          <cx:pt idx="338">45553.535515543997</cx:pt>
          <cx:pt idx="339">45553.660630277802</cx:pt>
          <cx:pt idx="340">45553.714117581003</cx:pt>
          <cx:pt idx="341">45553.718578078697</cx:pt>
          <cx:pt idx="342">45553.783624872704</cx:pt>
          <cx:pt idx="343">45554.321137569401</cx:pt>
          <cx:pt idx="344">45554.345579953697</cx:pt>
          <cx:pt idx="345">45554.382481215303</cx:pt>
          <cx:pt idx="346">45554.482454456003</cx:pt>
          <cx:pt idx="347">45554.524421585702</cx:pt>
          <cx:pt idx="348">45554.538475092602</cx:pt>
          <cx:pt idx="349">45554.551063067098</cx:pt>
          <cx:pt idx="350">45554.5618768403</cx:pt>
          <cx:pt idx="351">45554.643714259299</cx:pt>
          <cx:pt idx="352">45554.667580555601</cx:pt>
          <cx:pt idx="353">45554.673910705998</cx:pt>
          <cx:pt idx="354">45554.736056064801</cx:pt>
          <cx:pt idx="355">45555.340642175899</cx:pt>
          <cx:pt idx="356">45555.3586490046</cx:pt>
          <cx:pt idx="357">45555.3586755324</cx:pt>
          <cx:pt idx="358">45555.385484050901</cx:pt>
          <cx:pt idx="359">45555.449378726902</cx:pt>
          <cx:pt idx="360">45555.551401643497</cx:pt>
          <cx:pt idx="361">45555.645398217603</cx:pt>
          <cx:pt idx="362">45556.343204479199</cx:pt>
          <cx:pt idx="363">45556.586885520803</cx:pt>
          <cx:pt idx="364">45557.339780312497</cx:pt>
          <cx:pt idx="365">45557.412952835599</cx:pt>
          <cx:pt idx="366">45557.421497291703</cx:pt>
          <cx:pt idx="367">45557.4542742708</cx:pt>
          <cx:pt idx="368">45557.569597419002</cx:pt>
          <cx:pt idx="369">45557.5965308218</cx:pt>
          <cx:pt idx="370">45558.235181192103</cx:pt>
          <cx:pt idx="371">45558.2946774421</cx:pt>
          <cx:pt idx="372">45558.299194756903</cx:pt>
          <cx:pt idx="373">45558.331950208303</cx:pt>
          <cx:pt idx="374">45558.343580405097</cx:pt>
          <cx:pt idx="375">45558.401103368102</cx:pt>
          <cx:pt idx="376">45558.464616284698</cx:pt>
          <cx:pt idx="377">45558.472842893498</cx:pt>
          <cx:pt idx="378">45558.474730219903</cx:pt>
          <cx:pt idx="379">45558.486735335602</cx:pt>
          <cx:pt idx="380">45558.534168391197</cx:pt>
          <cx:pt idx="381">45558.586764525498</cx:pt>
          <cx:pt idx="382">45558.723461724498</cx:pt>
          <cx:pt idx="383">45558.751700798603</cx:pt>
          <cx:pt idx="384">45558.8030037153</cx:pt>
          <cx:pt idx="385">45558.830803044002</cx:pt>
          <cx:pt idx="386">45558.834525520797</cx:pt>
          <cx:pt idx="387">45558.839372222203</cx:pt>
          <cx:pt idx="388">45558.844495104197</cx:pt>
          <cx:pt idx="389">45558.846114039297</cx:pt>
          <cx:pt idx="390">45558.8704042014</cx:pt>
          <cx:pt idx="391">45559.319532661997</cx:pt>
          <cx:pt idx="392">45559.322206064797</cx:pt>
          <cx:pt idx="393">45559.325160925902</cx:pt>
          <cx:pt idx="394">45559.329206747701</cx:pt>
          <cx:pt idx="395">45559.330368460702</cx:pt>
          <cx:pt idx="396">45559.340317800903</cx:pt>
          <cx:pt idx="397">45559.403244490699</cx:pt>
          <cx:pt idx="398">45559.411469178202</cx:pt>
          <cx:pt idx="399">45559.439087175902</cx:pt>
          <cx:pt idx="400">45559.500896898098</cx:pt>
          <cx:pt idx="401">45559.513791099504</cx:pt>
          <cx:pt idx="402">45559.517713310197</cx:pt>
          <cx:pt idx="403">45559.571553865702</cx:pt>
          <cx:pt idx="404">45559.634466041702</cx:pt>
          <cx:pt idx="405">45559.6346673843</cx:pt>
          <cx:pt idx="406">45559.638596539298</cx:pt>
          <cx:pt idx="407">45559.675558506897</cx:pt>
          <cx:pt idx="408">45559.683315080998</cx:pt>
          <cx:pt idx="409">45559.777845868099</cx:pt>
          <cx:pt idx="410">45559.783857523202</cx:pt>
          <cx:pt idx="411">45559.784893576398</cx:pt>
          <cx:pt idx="412">45559.897512187497</cx:pt>
          <cx:pt idx="413">45560.241337060201</cx:pt>
          <cx:pt idx="414">45560.244113819397</cx:pt>
          <cx:pt idx="415">45560.248254745398</cx:pt>
          <cx:pt idx="416">45560.259051088004</cx:pt>
          <cx:pt idx="417">45560.264208402798</cx:pt>
          <cx:pt idx="418">45560.265785324103</cx:pt>
          <cx:pt idx="419">45560.268859583302</cx:pt>
          <cx:pt idx="420">45560.2767931829</cx:pt>
          <cx:pt idx="421">45560.277062569403</cx:pt>
          <cx:pt idx="422">45560.277072685203</cx:pt>
          <cx:pt idx="423">45560.278286655099</cx:pt>
          <cx:pt idx="424">45560.279623935203</cx:pt>
          <cx:pt idx="425">45560.2948861111</cx:pt>
          <cx:pt idx="426">45560.298353483799</cx:pt>
          <cx:pt idx="427">45560.305493101798</cx:pt>
          <cx:pt idx="428">45560.318109328698</cx:pt>
          <cx:pt idx="429">45560.3197192593</cx:pt>
          <cx:pt idx="430">45560.326134398201</cx:pt>
          <cx:pt idx="431">45560.329023935199</cx:pt>
          <cx:pt idx="432">45560.334356053201</cx:pt>
          <cx:pt idx="433">45560.349824861099</cx:pt>
          <cx:pt idx="434">45560.349883692099</cx:pt>
          <cx:pt idx="435">45560.367623657403</cx:pt>
          <cx:pt idx="436">45560.374157152801</cx:pt>
          <cx:pt idx="437">45560.382195520797</cx:pt>
          <cx:pt idx="438">45560.393051851897</cx:pt>
          <cx:pt idx="439">45560.394872025499</cx:pt>
          <cx:pt idx="440">45560.395717395797</cx:pt>
          <cx:pt idx="441">45560.409288738403</cx:pt>
          <cx:pt idx="442">45560.410467893496</cx:pt>
          <cx:pt idx="443">45560.4120907986</cx:pt>
          <cx:pt idx="444">45560.412728506897</cx:pt>
          <cx:pt idx="445">45560.415814525499</cx:pt>
          <cx:pt idx="446">45560.426137962997</cx:pt>
          <cx:pt idx="447">45560.427642534698</cx:pt>
          <cx:pt idx="448">45560.4428278704</cx:pt>
          <cx:pt idx="449">45560.456006215303</cx:pt>
          <cx:pt idx="450">45560.484280092598</cx:pt>
          <cx:pt idx="451">45560.490127974503</cx:pt>
          <cx:pt idx="452">45560.492847291702</cx:pt>
          <cx:pt idx="453">45560.501028819403</cx:pt>
          <cx:pt idx="454">45560.514269861102</cx:pt>
          <cx:pt idx="455">45560.528692615699</cx:pt>
          <cx:pt idx="456">45560.577881122699</cx:pt>
          <cx:pt idx="457">45560.580916597202</cx:pt>
          <cx:pt idx="458">45560.586140844898</cx:pt>
          <cx:pt idx="459">45560.643251273097</cx:pt>
          <cx:pt idx="460">45560.643730219897</cx:pt>
          <cx:pt idx="461">45560.655642164398</cx:pt>
          <cx:pt idx="462">45560.657823854199</cx:pt>
          <cx:pt idx="463">45560.6712672801</cx:pt>
          <cx:pt idx="464">45560.677498518497</cx:pt>
          <cx:pt idx="465">45560.705720983802</cx:pt>
          <cx:pt idx="466">45560.712571377298</cx:pt>
          <cx:pt idx="467">45560.713049919003</cx:pt>
          <cx:pt idx="468">45560.730489548601</cx:pt>
          <cx:pt idx="469">45560.733450161999</cx:pt>
          <cx:pt idx="470">45560.744570185198</cx:pt>
          <cx:pt idx="471">45560.755206921298</cx:pt>
          <cx:pt idx="472">45560.756296956002</cx:pt>
          <cx:pt idx="473">45560.772802627303</cx:pt>
          <cx:pt idx="474">45560.775206296297</cx:pt>
          <cx:pt idx="475">45560.777004259297</cx:pt>
          <cx:pt idx="476">45560.781843449098</cx:pt>
          <cx:pt idx="477">45560.785319444403</cx:pt>
          <cx:pt idx="478">45560.788494629604</cx:pt>
          <cx:pt idx="479">45560.794062349501</cx:pt>
          <cx:pt idx="480">45560.795776145802</cx:pt>
          <cx:pt idx="481">45560.823694999999</cx:pt>
          <cx:pt idx="482">45560.8282048611</cx:pt>
          <cx:pt idx="483">45560.828209502302</cx:pt>
          <cx:pt idx="484">45560.833516909697</cx:pt>
          <cx:pt idx="485">45560.881696678203</cx:pt>
          <cx:pt idx="486">45560.898921215303</cx:pt>
          <cx:pt idx="487">45561.200257511598</cx:pt>
          <cx:pt idx="488">45561.216376759301</cx:pt>
          <cx:pt idx="489">45561.2225403009</cx:pt>
          <cx:pt idx="490">45561.260177673597</cx:pt>
          <cx:pt idx="491">45561.272902928198</cx:pt>
          <cx:pt idx="492">45561.277365694397</cx:pt>
          <cx:pt idx="493">45561.281094004597</cx:pt>
          <cx:pt idx="494">45561.285780324099</cx:pt>
          <cx:pt idx="495">45561.287237569399</cx:pt>
          <cx:pt idx="496">45561.287534513896</cx:pt>
          <cx:pt idx="497">45561.321097731503</cx:pt>
          <cx:pt idx="498">45561.327649861101</cx:pt>
          <cx:pt idx="499">45561.330982662002</cx:pt>
          <cx:pt idx="500">45561.342565590297</cx:pt>
          <cx:pt idx="501">45561.346229178198</cx:pt>
          <cx:pt idx="502">45561.357010277803</cx:pt>
          <cx:pt idx="503">45561.361000381898</cx:pt>
          <cx:pt idx="504">45561.367747708297</cx:pt>
          <cx:pt idx="505">45561.370464039399</cx:pt>
          <cx:pt idx="506">45561.371803437498</cx:pt>
          <cx:pt idx="507">45561.375215520799</cx:pt>
          <cx:pt idx="508">45561.379302314803</cx:pt>
          <cx:pt idx="509">45561.384492789402</cx:pt>
          <cx:pt idx="510">45561.386009536996</cx:pt>
          <cx:pt idx="511">45561.389111562501</cx:pt>
          <cx:pt idx="512">45561.393147222203</cx:pt>
          <cx:pt idx="513">45561.395661469898</cx:pt>
          <cx:pt idx="514">45561.397381585703</cx:pt>
          <cx:pt idx="515">45561.397952025502</cx:pt>
          <cx:pt idx="516">45561.400211446802</cx:pt>
          <cx:pt idx="517">45561.401650590298</cx:pt>
          <cx:pt idx="518">45561.437880671299</cx:pt>
          <cx:pt idx="519">45561.443184560201</cx:pt>
          <cx:pt idx="520">45561.4649559838</cx:pt>
          <cx:pt idx="521">45561.469168252297</cx:pt>
          <cx:pt idx="522">45561.4821912037</cx:pt>
          <cx:pt idx="523">45561.500036886602</cx:pt>
          <cx:pt idx="524">45561.501614803201</cx:pt>
          <cx:pt idx="525">45561.536476840301</cx:pt>
          <cx:pt idx="526">45561.539101122697</cx:pt>
          <cx:pt idx="527">45561.541884224498</cx:pt>
          <cx:pt idx="528">45561.544915266197</cx:pt>
          <cx:pt idx="529">45561.546966840302</cx:pt>
          <cx:pt idx="530">45561.550662719899</cx:pt>
          <cx:pt idx="531">45561.552773784701</cx:pt>
          <cx:pt idx="532">45561.554295335598</cx:pt>
          <cx:pt idx="533">45561.555412986098</cx:pt>
          <cx:pt idx="534">45561.558002731501</cx:pt>
          <cx:pt idx="535">45561.559507164398</cx:pt>
          <cx:pt idx="536">45561.561267256897</cx:pt>
          <cx:pt idx="537">45561.561882013899</cx:pt>
          <cx:pt idx="538">45561.563128518501</cx:pt>
          <cx:pt idx="539">45561.5650553819</cx:pt>
          <cx:pt idx="540">45561.5681671528</cx:pt>
          <cx:pt idx="541">45561.570847546303</cx:pt>
          <cx:pt idx="542">45561.571882731499</cx:pt>
          <cx:pt idx="543">45561.572583935202</cx:pt>
          <cx:pt idx="544">45561.574788564802</cx:pt>
          <cx:pt idx="545">45561.575480624997</cx:pt>
          <cx:pt idx="546">45561.631096458303</cx:pt>
          <cx:pt idx="547">45561.638420254603</cx:pt>
          <cx:pt idx="548">45561.678456365698</cx:pt>
          <cx:pt idx="549">45561.688372338001</cx:pt>
          <cx:pt idx="550">45561.696298923598</cx:pt>
          <cx:pt idx="551">45561.706379733798</cx:pt>
          <cx:pt idx="552">45561.709675034697</cx:pt>
          <cx:pt idx="553">45561.727177581</cx:pt>
          <cx:pt idx="554">45561.729415381902</cx:pt>
          <cx:pt idx="555">45561.732468599497</cx:pt>
          <cx:pt idx="556">45561.733170474501</cx:pt>
          <cx:pt idx="557">45561.739586863398</cx:pt>
          <cx:pt idx="558">45561.742439872702</cx:pt>
          <cx:pt idx="559">45561.746492835598</cx:pt>
          <cx:pt idx="560">45561.756227361097</cx:pt>
          <cx:pt idx="561">45561.7626615509</cx:pt>
          <cx:pt idx="562">45561.767834398102</cx:pt>
          <cx:pt idx="563">45561.769786608798</cx:pt>
          <cx:pt idx="564">45561.816108240702</cx:pt>
          <cx:pt idx="565">45561.818169942097</cx:pt>
          <cx:pt idx="566">45561.8399617014</cx:pt>
          <cx:pt idx="567">45561.846088391198</cx:pt>
          <cx:pt idx="568">45561.847079907398</cx:pt>
          <cx:pt idx="569">45561.847675451398</cx:pt>
          <cx:pt idx="570">45561.849266516198</cx:pt>
          <cx:pt idx="571">45562.160053379601</cx:pt>
          <cx:pt idx="572">45562.290577685199</cx:pt>
          <cx:pt idx="573">45562.2937092477</cx:pt>
          <cx:pt idx="574">45562.297268912</cx:pt>
          <cx:pt idx="575">45562.2980820023</cx:pt>
          <cx:pt idx="576">45562.299656469899</cx:pt>
          <cx:pt idx="577">45562.311111539399</cx:pt>
          <cx:pt idx="578">45562.317450104201</cx:pt>
          <cx:pt idx="579">45562.320238807901</cx:pt>
          <cx:pt idx="580">45562.371130740699</cx:pt>
          <cx:pt idx="581">45562.373751053201</cx:pt>
          <cx:pt idx="582">45562.373884027802</cx:pt>
          <cx:pt idx="583">45562.374177743099</cx:pt>
          <cx:pt idx="584">45562.377608148097</cx:pt>
          <cx:pt idx="585">45562.379013310201</cx:pt>
          <cx:pt idx="586">45562.380963842603</cx:pt>
          <cx:pt idx="587">45562.382145601798</cx:pt>
          <cx:pt idx="588">45562.3922340278</cx:pt>
          <cx:pt idx="589">45562.394939675898</cx:pt>
          <cx:pt idx="590">45562.395376713001</cx:pt>
          <cx:pt idx="591">45562.399869004599</cx:pt>
          <cx:pt idx="592">45562.400745208302</cx:pt>
          <cx:pt idx="593">45562.402906631898</cx:pt>
          <cx:pt idx="594">45562.405046805601</cx:pt>
          <cx:pt idx="595">45562.408598287002</cx:pt>
          <cx:pt idx="596">45562.411730671301</cx:pt>
          <cx:pt idx="597">45562.413484097196</cx:pt>
          <cx:pt idx="598">45562.416717604203</cx:pt>
          <cx:pt idx="599">45562.417786111102</cx:pt>
          <cx:pt idx="600">45562.418602118101</cx:pt>
          <cx:pt idx="601">45562.4197648958</cx:pt>
          <cx:pt idx="602">45562.424212534701</cx:pt>
          <cx:pt idx="603">45562.426487824101</cx:pt>
          <cx:pt idx="604">45562.430359201397</cx:pt>
          <cx:pt idx="605">45562.431008182903</cx:pt>
          <cx:pt idx="606">45562.434234953696</cx:pt>
          <cx:pt idx="607">45562.4360410995</cx:pt>
          <cx:pt idx="608">45562.437549675902</cx:pt>
          <cx:pt idx="609">45562.438743043997</cx:pt>
          <cx:pt idx="610">45562.441249236101</cx:pt>
          <cx:pt idx="611">45562.441382580997</cx:pt>
          <cx:pt idx="612">45562.443002627297</cx:pt>
          <cx:pt idx="613">45562.445585312496</cx:pt>
          <cx:pt idx="614">45562.448484201399</cx:pt>
          <cx:pt idx="615">45562.450255080999</cx:pt>
          <cx:pt idx="616">45562.451415949101</cx:pt>
          <cx:pt idx="617">45562.453023125003</cx:pt>
          <cx:pt idx="618">45562.453121330997</cx:pt>
          <cx:pt idx="619">45562.455252210602</cx:pt>
          <cx:pt idx="620">45562.459207812499</cx:pt>
          <cx:pt idx="621">45562.464160705997</cx:pt>
          <cx:pt idx="622">45562.464584247697</cx:pt>
          <cx:pt idx="623">45562.4712436111</cx:pt>
          <cx:pt idx="624">45562.472909861099</cx:pt>
          <cx:pt idx="625">45562.474311805599</cx:pt>
          <cx:pt idx="626">45562.4788067708</cx:pt>
          <cx:pt idx="627">45562.487335636601</cx:pt>
          <cx:pt idx="628">45562.495272557899</cx:pt>
          <cx:pt idx="629">45562.495465023101</cx:pt>
          <cx:pt idx="630">45562.500303935201</cx:pt>
          <cx:pt idx="631">45562.501595300899</cx:pt>
          <cx:pt idx="632">45562.502621550899</cx:pt>
          <cx:pt idx="633">45562.504526446799</cx:pt>
          <cx:pt idx="634">45562.504895034697</cx:pt>
          <cx:pt idx="635">45562.5114735069</cx:pt>
          <cx:pt idx="636">45562.511881874998</cx:pt>
          <cx:pt idx="637">45562.5188051968</cx:pt>
          <cx:pt idx="638">45562.523464247701</cx:pt>
          <cx:pt idx="639">45562.534968333297</cx:pt>
          <cx:pt idx="640">45562.537673240702</cx:pt>
          <cx:pt idx="641">45562.540850937497</cx:pt>
          <cx:pt idx="642">45562.551376713003</cx:pt>
          <cx:pt idx="643">45562.552424861096</cx:pt>
          <cx:pt idx="644">45562.561017349501</cx:pt>
          <cx:pt idx="645">45562.568003263899</cx:pt>
          <cx:pt idx="646">45562.568349641202</cx:pt>
          <cx:pt idx="647">45562.5704532292</cx:pt>
          <cx:pt idx="648">45562.571831967602</cx:pt>
          <cx:pt idx="649">45562.572231678198</cx:pt>
          <cx:pt idx="650">45562.576834166699</cx:pt>
          <cx:pt idx="651">45562.578497754599</cx:pt>
          <cx:pt idx="652">45562.597032106503</cx:pt>
          <cx:pt idx="653">45562.599844328703</cx:pt>
          <cx:pt idx="654">45562.601084224501</cx:pt>
          <cx:pt idx="655">45562.603645254603</cx:pt>
          <cx:pt idx="656">45562.608193495398</cx:pt>
          <cx:pt idx="657">45562.610521099501</cx:pt>
          <cx:pt idx="658">45562.613552280098</cx:pt>
          <cx:pt idx="659">45562.619985405101</cx:pt>
          <cx:pt idx="660">45562.6321354514</cx:pt>
          <cx:pt idx="661">45562.798734884302</cx:pt>
          <cx:pt idx="662">45562.807846493102</cx:pt>
          <cx:pt idx="663">45562.814089097199</cx:pt>
          <cx:pt idx="664">45562.8330164699</cx:pt>
          <cx:pt idx="665">45562.833657488402</cx:pt>
          <cx:pt idx="666">45562.842700277797</cx:pt>
          <cx:pt idx="667">45562.847319988403</cx:pt>
          <cx:pt idx="668">45562.849907430602</cx:pt>
          <cx:pt idx="669">45562.856553240701</cx:pt>
          <cx:pt idx="670">45562.873407569401</cx:pt>
          <cx:pt idx="671">45562.8772304745</cx:pt>
          <cx:pt idx="672">45562.895983310198</cx:pt>
          <cx:pt idx="673">45562.930176550901</cx:pt>
          <cx:pt idx="674">45563.359980115703</cx:pt>
          <cx:pt idx="675">45563.367384699101</cx:pt>
          <cx:pt idx="676">45563.372022106501</cx:pt>
          <cx:pt idx="677">45563.402608275501</cx:pt>
          <cx:pt idx="678">45563.4038132407</cx:pt>
          <cx:pt idx="679">45563.404081330998</cx:pt>
          <cx:pt idx="680">45563.409102384299</cx:pt>
          <cx:pt idx="681">45563.412405231502</cx:pt>
          <cx:pt idx="682">45563.414516851903</cx:pt>
          <cx:pt idx="683">45563.418012685201</cx:pt>
          <cx:pt idx="684">45563.419500740703</cx:pt>
          <cx:pt idx="685">45563.420742534698</cx:pt>
          <cx:pt idx="686">45563.426014120399</cx:pt>
          <cx:pt idx="687">45563.428410150504</cx:pt>
          <cx:pt idx="688">45563.432056782403</cx:pt>
          <cx:pt idx="689">45563.437271608796</cx:pt>
          <cx:pt idx="690">45563.449945786997</cx:pt>
          <cx:pt idx="691">45563.4527286921</cx:pt>
          <cx:pt idx="692">45563.453819745402</cx:pt>
          <cx:pt idx="693">45563.467261296297</cx:pt>
          <cx:pt idx="694">45563.608475416702</cx:pt>
          <cx:pt idx="695">45563.652947233801</cx:pt>
          <cx:pt idx="696">45563.656032361097</cx:pt>
          <cx:pt idx="697">45563.665684004598</cx:pt>
          <cx:pt idx="698">45563.669908263902</cx:pt>
          <cx:pt idx="699">45563.673592118103</cx:pt>
          <cx:pt idx="700">45563.7048813773</cx:pt>
          <cx:pt idx="701">45563.7120499421</cx:pt>
          <cx:pt idx="702">45563.735556354201</cx:pt>
          <cx:pt idx="703">45563.745303750002</cx:pt>
          <cx:pt idx="704">45563.749604536999</cx:pt>
          <cx:pt idx="705">45563.7525520255</cx:pt>
          <cx:pt idx="706">45563.753360231502</cx:pt>
          <cx:pt idx="707">45563.754650080999</cx:pt>
          <cx:pt idx="708">45563.759408622704</cx:pt>
          <cx:pt idx="709">45563.760798773103</cx:pt>
          <cx:pt idx="710">45563.762152893498</cx:pt>
          <cx:pt idx="711">45563.762913356499</cx:pt>
          <cx:pt idx="712">45563.764459432903</cx:pt>
          <cx:pt idx="713">45563.765010717601</cx:pt>
          <cx:pt idx="714">45563.7658115046</cx:pt>
          <cx:pt idx="715">45563.766985208298</cx:pt>
          <cx:pt idx="716">45563.768185520799</cx:pt>
          <cx:pt idx="717">45563.7686718634</cx:pt>
          <cx:pt idx="718">45563.770072627303</cx:pt>
          <cx:pt idx="719">45563.771044409703</cx:pt>
          <cx:pt idx="720">45563.800139814797</cx:pt>
          <cx:pt idx="721">45563.803949745401</cx:pt>
          <cx:pt idx="722">45563.814003310203</cx:pt>
          <cx:pt idx="723">45563.820412569403</cx:pt>
          <cx:pt idx="724">45563.839853981503</cx:pt>
          <cx:pt idx="725">45563.8602254051</cx:pt>
          <cx:pt idx="726">45563.871759976799</cx:pt>
          <cx:pt idx="727">45564.002468368097</cx:pt>
          <cx:pt idx="728">45564.060245080997</cx:pt>
          <cx:pt idx="729">45564.083066956002</cx:pt>
          <cx:pt idx="730">45564.214826249998</cx:pt>
          <cx:pt idx="731">45564.292976620403</cx:pt>
          <cx:pt idx="732">45564.293640925898</cx:pt>
          <cx:pt idx="733">45564.311046342598</cx:pt>
          <cx:pt idx="734">45564.321365625001</cx:pt>
          <cx:pt idx="735">45564.329148483797</cx:pt>
          <cx:pt idx="736">45564.350713622698</cx:pt>
          <cx:pt idx="737">45564.362732465299</cx:pt>
          <cx:pt idx="738">45564.373307939801</cx:pt>
          <cx:pt idx="739">45564.3807153819</cx:pt>
          <cx:pt idx="740">45564.389027963</cx:pt>
          <cx:pt idx="741">45564.389800983801</cx:pt>
          <cx:pt idx="742">45564.390315902798</cx:pt>
          <cx:pt idx="743">45564.456441296301</cx:pt>
          <cx:pt idx="744">45564.477853530101</cx:pt>
          <cx:pt idx="745">45564.526749444398</cx:pt>
          <cx:pt idx="746">45564.528334189803</cx:pt>
          <cx:pt idx="747">45564.528801608802</cx:pt>
          <cx:pt idx="748">45564.533928634301</cx:pt>
          <cx:pt idx="749">45564.534942881903</cx:pt>
          <cx:pt idx="750">45564.537134247701</cx:pt>
          <cx:pt idx="751">45564.539546088003</cx:pt>
          <cx:pt idx="752">45564.545812465301</cx:pt>
          <cx:pt idx="753">45564.550995856502</cx:pt>
          <cx:pt idx="754">45564.561772916699</cx:pt>
          <cx:pt idx="755">45564.566689421299</cx:pt>
          <cx:pt idx="756">45564.573072314801</cx:pt>
          <cx:pt idx="757">45564.578803321798</cx:pt>
          <cx:pt idx="758">45564.581761400499</cx:pt>
          <cx:pt idx="759">45564.582826030099</cx:pt>
          <cx:pt idx="760">45564.583605462998</cx:pt>
          <cx:pt idx="761">45564.590163368099</cx:pt>
          <cx:pt idx="762">45564.5902512963</cx:pt>
          <cx:pt idx="763">45564.596225243098</cx:pt>
          <cx:pt idx="764">45564.600715706001</cx:pt>
          <cx:pt idx="765">45564.609664884301</cx:pt>
          <cx:pt idx="766">45564.614258043999</cx:pt>
          <cx:pt idx="767">45564.615646620397</cx:pt>
          <cx:pt idx="768">45564.618571493098</cx:pt>
          <cx:pt idx="769">45564.668706296303</cx:pt>
          <cx:pt idx="770">45564.6707884028</cx:pt>
          <cx:pt idx="771">45564.671688819399</cx:pt>
          <cx:pt idx="772">45564.673760127298</cx:pt>
          <cx:pt idx="773">45564.673981400498</cx:pt>
          <cx:pt idx="774">45564.759581956001</cx:pt>
          <cx:pt idx="775">45564.767935636599</cx:pt>
          <cx:pt idx="776">45564.781631041697</cx:pt>
          <cx:pt idx="777">45564.785674687497</cx:pt>
          <cx:pt idx="778">45564.794894293998</cx:pt>
          <cx:pt idx="779">45564.797441736097</cx:pt>
          <cx:pt idx="780">45564.797442280098</cx:pt>
          <cx:pt idx="781">45564.798547905099</cx:pt>
          <cx:pt idx="782">45564.800311759303</cx:pt>
          <cx:pt idx="783">45564.802341863397</cx:pt>
          <cx:pt idx="784">45564.805893356497</cx:pt>
          <cx:pt idx="785">45564.811210786997</cx:pt>
          <cx:pt idx="786">45564.821378125002</cx:pt>
          <cx:pt idx="787">45564.8246153125</cx:pt>
          <cx:pt idx="788">45564.8300389699</cx:pt>
          <cx:pt idx="789">45564.837627557899</cx:pt>
          <cx:pt idx="790">45564.848650706001</cx:pt>
          <cx:pt idx="791">45564.849501712997</cx:pt>
          <cx:pt idx="792">45564.852766655102</cx:pt>
          <cx:pt idx="793">45564.857732453696</cx:pt>
          <cx:pt idx="794">45564.858456284703</cx:pt>
          <cx:pt idx="795">45564.860133935203</cx:pt>
          <cx:pt idx="796">45564.860528113401</cx:pt>
          <cx:pt idx="797">45564.861186574097</cx:pt>
          <cx:pt idx="798">45564.8621658681</cx:pt>
          <cx:pt idx="799">45564.866876203698</cx:pt>
          <cx:pt idx="800">45564.8673909028</cx:pt>
          <cx:pt idx="801">45564.867993946798</cx:pt>
          <cx:pt idx="802">45564.869228715303</cx:pt>
          <cx:pt idx="803">45564.870869143502</cx:pt>
          <cx:pt idx="804">45564.8718269444</cx:pt>
          <cx:pt idx="805">45564.872077557899</cx:pt>
          <cx:pt idx="806">45564.873361400503</cx:pt>
          <cx:pt idx="807">45564.874849791697</cx:pt>
          <cx:pt idx="808">45564.8757672801</cx:pt>
          <cx:pt idx="809">45564.875786655102</cx:pt>
          <cx:pt idx="810">45564.876292789399</cx:pt>
          <cx:pt idx="811">45564.876854085604</cx:pt>
          <cx:pt idx="812">45564.878369375001</cx:pt>
          <cx:pt idx="813">45564.879937557896</cx:pt>
          <cx:pt idx="814">45564.880114895801</cx:pt>
          <cx:pt idx="815">45564.881510937499</cx:pt>
          <cx:pt idx="816">45564.883117812496</cx:pt>
          <cx:pt idx="817">45564.8831769444</cx:pt>
          <cx:pt idx="818">45564.885265046301</cx:pt>
          <cx:pt idx="819">45564.886888506902</cx:pt>
          <cx:pt idx="820">45564.887206226798</cx:pt>
          <cx:pt idx="821">45564.888311122697</cx:pt>
          <cx:pt idx="822">45564.889763067098</cx:pt>
          <cx:pt idx="823">45564.890476377303</cx:pt>
          <cx:pt idx="824">45564.891053402796</cx:pt>
          <cx:pt idx="825">45564.891504930602</cx:pt>
          <cx:pt idx="826">45564.8925885301</cx:pt>
          <cx:pt idx="827">45564.893472592601</cx:pt>
          <cx:pt idx="828">45564.894680428202</cx:pt>
          <cx:pt idx="829">45564.895902395801</cx:pt>
          <cx:pt idx="830">45564.896347650501</cx:pt>
          <cx:pt idx="831">45564.897665173601</cx:pt>
          <cx:pt idx="832">45564.898268576399</cx:pt>
          <cx:pt idx="833">45564.899137025503</cx:pt>
          <cx:pt idx="834">45564.900617592597</cx:pt>
          <cx:pt idx="835">45564.902365150498</cx:pt>
          <cx:pt idx="836">45564.903232812503</cx:pt>
          <cx:pt idx="837">45564.903482083297</cx:pt>
          <cx:pt idx="838">45564.904191759299</cx:pt>
          <cx:pt idx="839">45564.904357523097</cx:pt>
          <cx:pt idx="840">45564.905366794002</cx:pt>
          <cx:pt idx="841">45564.905565833302</cx:pt>
          <cx:pt idx="842">45564.906339629597</cx:pt>
          <cx:pt idx="843">45564.909948634297</cx:pt>
          <cx:pt idx="844">45564.913657465302</cx:pt>
          <cx:pt idx="845">45564.917144976898</cx:pt>
          <cx:pt idx="846">45564.922415127301</cx:pt>
          <cx:pt idx="847">45564.928355324097</cx:pt>
          <cx:pt idx="848">45564.929094687497</cx:pt>
          <cx:pt idx="849">45564.9329240972</cx:pt>
          <cx:pt idx="850">45564.934013981503</cx:pt>
          <cx:pt idx="851">45564.935392847197</cx:pt>
          <cx:pt idx="852">45564.938159618097</cx:pt>
          <cx:pt idx="853">45564.940462465303</cx:pt>
          <cx:pt idx="854">45564.943372766204</cx:pt>
          <cx:pt idx="855">45564.947426747698</cx:pt>
          <cx:pt idx="856">45564.949795891203</cx:pt>
          <cx:pt idx="857">45564.952478368097</cx:pt>
          <cx:pt idx="858">45564.954837442099</cx:pt>
          <cx:pt idx="859">45564.959826956001</cx:pt>
          <cx:pt idx="860">45564.962884502303</cx:pt>
          <cx:pt idx="861">45564.9661475463</cx:pt>
          <cx:pt idx="862">45564.967317731498</cx:pt>
          <cx:pt idx="863">45564.968535532404</cx:pt>
          <cx:pt idx="864">45564.970256145803</cx:pt>
          <cx:pt idx="865">45564.972822418997</cx:pt>
          <cx:pt idx="866">45564.977516956002</cx:pt>
          <cx:pt idx="867">45564.980433298602</cx:pt>
          <cx:pt idx="868">45564.982719039399</cx:pt>
          <cx:pt idx="869">45564.985818854198</cx:pt>
          <cx:pt idx="870">45564.988287222201</cx:pt>
          <cx:pt idx="871">45564.991082870401</cx:pt>
          <cx:pt idx="872">45564.993148205998</cx:pt>
          <cx:pt idx="873">45564.9951780556</cx:pt>
          <cx:pt idx="874">45564.997661597197</cx:pt>
          <cx:pt idx="875">45565.001115856503</cx:pt>
          <cx:pt idx="876">45565.003131655103</cx:pt>
          <cx:pt idx="877">45565.005445127303</cx:pt>
          <cx:pt idx="878">45565.008326284697</cx:pt>
          <cx:pt idx="879">45565.0107110764</cx:pt>
          <cx:pt idx="880">45565.012774004601</cx:pt>
          <cx:pt idx="881">45565.014217037002</cx:pt>
          <cx:pt idx="882">45565.016586956001</cx:pt>
          <cx:pt idx="883">45565.021822546303</cx:pt>
          <cx:pt idx="884">45565.0239955324</cx:pt>
          <cx:pt idx="885">45565.0264283449</cx:pt>
          <cx:pt idx="886">45565.029305844902</cx:pt>
          <cx:pt idx="887">45565.038172638902</cx:pt>
          <cx:pt idx="888">45565.209801550896</cx:pt>
          <cx:pt idx="889">45565.213055729197</cx:pt>
          <cx:pt idx="890">45565.219532256902</cx:pt>
          <cx:pt idx="891">45565.220996122698</cx:pt>
          <cx:pt idx="892">45565.226363483802</cx:pt>
          <cx:pt idx="893">45565.229875914403</cx:pt>
          <cx:pt idx="894">45565.2386578472</cx:pt>
          <cx:pt idx="895">45565.248865729198</cx:pt>
          <cx:pt idx="896">45565.262381713001</cx:pt>
          <cx:pt idx="897">45565.265545891198</cx:pt>
          <cx:pt idx="898">45565.265606875</cx:pt>
          <cx:pt idx="899">45565.270820034697</cx:pt>
          <cx:pt idx="900">45565.2726951968</cx:pt>
          <cx:pt idx="901">45565.283981458299</cx:pt>
          <cx:pt idx="902">45565.287288402797</cx:pt>
          <cx:pt idx="903">45565.290804317097</cx:pt>
          <cx:pt idx="904">45565.299597268502</cx:pt>
          <cx:pt idx="905">45565.313327766198</cx:pt>
          <cx:pt idx="906">45565.314856724501</cx:pt>
          <cx:pt idx="907">45565.319730775504</cx:pt>
          <cx:pt idx="908">45565.320868055598</cx:pt>
          <cx:pt idx="909">45565.322949930603</cx:pt>
          <cx:pt idx="910">45565.326123518498</cx:pt>
          <cx:pt idx="911">45565.327685995398</cx:pt>
          <cx:pt idx="912">45565.329785786998</cx:pt>
          <cx:pt idx="913">45565.330594293999</cx:pt>
          <cx:pt idx="914">45565.331343773098</cx:pt>
          <cx:pt idx="915">45565.3319503241</cx:pt>
          <cx:pt idx="916">45565.332527777799</cx:pt>
          <cx:pt idx="917">45565.333094629597</cx:pt>
          <cx:pt idx="918">45565.3336822454</cx:pt>
          <cx:pt idx="919">45565.3339579167</cx:pt>
          <cx:pt idx="920">45565.334799305601</cx:pt>
          <cx:pt idx="921">45565.3367608681</cx:pt>
          <cx:pt idx="922">45565.337632256902</cx:pt>
          <cx:pt idx="923">45565.337766527802</cx:pt>
          <cx:pt idx="924">45565.3450913657</cx:pt>
          <cx:pt idx="925">45565.345220092597</cx:pt>
          <cx:pt idx="926">45565.347861261602</cx:pt>
          <cx:pt idx="927">45565.3489675694</cx:pt>
          <cx:pt idx="928">45565.354330277798</cx:pt>
          <cx:pt idx="929">45565.357063032403</cx:pt>
          <cx:pt idx="930">45565.359093437502</cx:pt>
          <cx:pt idx="931">45565.360533541701</cx:pt>
          <cx:pt idx="932">45565.368515104201</cx:pt>
          <cx:pt idx="933">45565.368956157399</cx:pt>
          <cx:pt idx="934">45565.374289247702</cx:pt>
          <cx:pt idx="935">45565.376899131901</cx:pt>
          <cx:pt idx="936">45565.3772515741</cx:pt>
          <cx:pt idx="937">45565.378557835596</cx:pt>
          <cx:pt idx="938">45565.379719421297</cx:pt>
          <cx:pt idx="939">45565.381636620397</cx:pt>
          <cx:pt idx="940">45565.383123078696</cx:pt>
          <cx:pt idx="941">45565.384277708297</cx:pt>
          <cx:pt idx="942">45565.385226794002</cx:pt>
          <cx:pt idx="943">45565.386584756903</cx:pt>
          <cx:pt idx="944">45565.387150405099</cx:pt>
          <cx:pt idx="945">45565.388009872702</cx:pt>
          <cx:pt idx="946">45565.395778044003</cx:pt>
          <cx:pt idx="947">45565.398355208301</cx:pt>
          <cx:pt idx="948">45565.403334074101</cx:pt>
          <cx:pt idx="949">45565.405727650497</cx:pt>
          <cx:pt idx="950">45565.412969421297</cx:pt>
          <cx:pt idx="951">45565.436115925899</cx:pt>
          <cx:pt idx="952">45565.436490983797</cx:pt>
          <cx:pt idx="953">45565.441235775499</cx:pt>
          <cx:pt idx="954">45565.442279803203</cx:pt>
          <cx:pt idx="955">45565.442494988398</cx:pt>
          <cx:pt idx="956">45565.443549224503</cx:pt>
          <cx:pt idx="957">45565.444087604199</cx:pt>
          <cx:pt idx="958">45565.444860162002</cx:pt>
          <cx:pt idx="959">45565.445554074096</cx:pt>
          <cx:pt idx="960">45565.445563437497</cx:pt>
          <cx:pt idx="961">45565.446021689801</cx:pt>
          <cx:pt idx="962">45565.446616250003</cx:pt>
          <cx:pt idx="963">45565.452072129599</cx:pt>
          <cx:pt idx="964">45565.455745462998</cx:pt>
          <cx:pt idx="965">45565.460763032403</cx:pt>
          <cx:pt idx="966">45565.463074814797</cx:pt>
          <cx:pt idx="967">45565.463521215301</cx:pt>
          <cx:pt idx="968">45565.465044687502</cx:pt>
          <cx:pt idx="969">45565.466021562497</cx:pt>
          <cx:pt idx="970">45565.468198819399</cx:pt>
          <cx:pt idx="971">45565.469176168997</cx:pt>
          <cx:pt idx="972">45565.469583726903</cx:pt>
          <cx:pt idx="973">45565.4713939699</cx:pt>
          <cx:pt idx="974">45565.472589432902</cx:pt>
          <cx:pt idx="975">45565.472750810201</cx:pt>
          <cx:pt idx="976">45565.473568703703</cx:pt>
          <cx:pt idx="977">45565.474600578702</cx:pt>
          <cx:pt idx="978">45565.474750474503</cx:pt>
          <cx:pt idx="979">45565.474951226897</cx:pt>
          <cx:pt idx="980">45565.4759047685</cx:pt>
          <cx:pt idx="981">45565.476458483798</cx:pt>
          <cx:pt idx="982">45565.477214733801</cx:pt>
          <cx:pt idx="983">45565.4799522338</cx:pt>
          <cx:pt idx="984">45565.481698773103</cx:pt>
          <cx:pt idx="985">45565.482095844898</cx:pt>
          <cx:pt idx="986">45565.484518310201</cx:pt>
          <cx:pt idx="987">45565.486178240702</cx:pt>
          <cx:pt idx="988">45565.486999594897</cx:pt>
          <cx:pt idx="989">45565.487758912001</cx:pt>
          <cx:pt idx="990">45565.487874594903</cx:pt>
          <cx:pt idx="991">45565.488194942103</cx:pt>
          <cx:pt idx="992">45565.488497326398</cx:pt>
          <cx:pt idx="993">45565.492942002304</cx:pt>
          <cx:pt idx="994">45565.493441747698</cx:pt>
          <cx:pt idx="995">45565.494383726902</cx:pt>
          <cx:pt idx="996">45565.494484340299</cx:pt>
          <cx:pt idx="997">45565.495162060201</cx:pt>
          <cx:pt idx="998">45565.495821238401</cx:pt>
          <cx:pt idx="999">45565.4970164236</cx:pt>
          <cx:pt idx="1000">45565.498194942098</cx:pt>
          <cx:pt idx="1001">45565.499592291701</cx:pt>
          <cx:pt idx="1002">45565.5010277662</cx:pt>
          <cx:pt idx="1003">45565.501376168999</cx:pt>
          <cx:pt idx="1004">45565.5024237037</cx:pt>
          <cx:pt idx="1005">45565.502501493102</cx:pt>
          <cx:pt idx="1006">45565.510195613402</cx:pt>
          <cx:pt idx="1007">45565.510339780099</cx:pt>
          <cx:pt idx="1008">45565.511694050903</cx:pt>
          <cx:pt idx="1009">45565.511812638899</cx:pt>
          <cx:pt idx="1010">45565.513016423603</cx:pt>
          <cx:pt idx="1011">45565.515141134303</cx:pt>
          <cx:pt idx="1012">45565.515422523102</cx:pt>
          <cx:pt idx="1013">45565.519401331003</cx:pt>
          <cx:pt idx="1014">45565.521597256899</cx:pt>
          <cx:pt idx="1015">45565.521991932903</cx:pt>
          <cx:pt idx="1016">45565.525241087998</cx:pt>
          <cx:pt idx="1017">45565.526047731502</cx:pt>
          <cx:pt idx="1018">45565.526761215297</cx:pt>
          <cx:pt idx="1019">45565.527548310201</cx:pt>
          <cx:pt idx="1020">45565.527708402798</cx:pt>
          <cx:pt idx="1021">45565.5286584028</cx:pt>
          <cx:pt idx="1022">45565.5318545833</cx:pt>
          <cx:pt idx="1023">45565.531910625003</cx:pt>
          <cx:pt idx="1024">45565.532789293997</cx:pt>
          <cx:pt idx="1025">45565.537287627303</cx:pt>
          <cx:pt idx="1026">45565.539285161998</cx:pt>
          <cx:pt idx="1027">45565.542151354202</cx:pt>
          <cx:pt idx="1028">45565.542594606501</cx:pt>
          <cx:pt idx="1029">45565.543740590299</cx:pt>
          <cx:pt idx="1030">45565.544157569399</cx:pt>
          <cx:pt idx="1031">45565.544484062499</cx:pt>
          <cx:pt idx="1032">45565.545319224497</cx:pt>
          <cx:pt idx="1033">45565.546507372703</cx:pt>
          <cx:pt idx="1034">45565.546736875003</cx:pt>
          <cx:pt idx="1035">45565.547253402801</cx:pt>
          <cx:pt idx="1036">45565.547360729201</cx:pt>
          <cx:pt idx="1037">45565.5476732639</cx:pt>
          <cx:pt idx="1038">45565.548091122699</cx:pt>
          <cx:pt idx="1039">45565.548388032403</cx:pt>
          <cx:pt idx="1040">45565.549284259301</cx:pt>
          <cx:pt idx="1041">45565.549816840299</cx:pt>
          <cx:pt idx="1042">45565.550034178203</cx:pt>
          <cx:pt idx="1043">45565.550038784699</cx:pt>
          <cx:pt idx="1044">45565.550087291696</cx:pt>
          <cx:pt idx="1045">45565.550795671297</cx:pt>
          <cx:pt idx="1046">45565.551110416702</cx:pt>
          <cx:pt idx="1047">45565.551393657399</cx:pt>
          <cx:pt idx="1048">45565.5514970023</cx:pt>
          <cx:pt idx="1049">45565.551820532397</cx:pt>
          <cx:pt idx="1050">45565.552277685201</cx:pt>
          <cx:pt idx="1051">45565.552451990698</cx:pt>
          <cx:pt idx="1052">45565.552685486102</cx:pt>
          <cx:pt idx="1053">45565.555196585701</cx:pt>
          <cx:pt idx="1054">45565.555657662</cx:pt>
          <cx:pt idx="1055">45565.556810659698</cx:pt>
          <cx:pt idx="1056">45565.558551249997</cx:pt>
          <cx:pt idx="1057">45565.559569224497</cx:pt>
          <cx:pt idx="1058">45565.562401469899</cx:pt>
          <cx:pt idx="1059">45565.564191608799</cx:pt>
          <cx:pt idx="1060">45565.564285879598</cx:pt>
          <cx:pt idx="1061">45565.569411006902</cx:pt>
          <cx:pt idx="1062">45565.570173472202</cx:pt>
          <cx:pt idx="1063">45565.570864895803</cx:pt>
          <cx:pt idx="1064">45565.574128773202</cx:pt>
          <cx:pt idx="1065">45565.578035995401</cx:pt>
          <cx:pt idx="1066">45565.578454259303</cx:pt>
          <cx:pt idx="1067">45565.579856157397</cx:pt>
          <cx:pt idx="1068">45565.584368206</cx:pt>
          <cx:pt idx="1069">45565.589928611102</cx:pt>
          <cx:pt idx="1070">45565.591008750001</cx:pt>
          <cx:pt idx="1071">45565.592555324103</cx:pt>
          <cx:pt idx="1072">45565.592562951402</cx:pt>
          <cx:pt idx="1073">45565.594581296296</cx:pt>
          <cx:pt idx="1074">45565.5957105903</cx:pt>
          <cx:pt idx="1075">45565.596772800898</cx:pt>
          <cx:pt idx="1076">45565.601617662003</cx:pt>
          <cx:pt idx="1077">45565.602644537001</cx:pt>
          <cx:pt idx="1078">45565.602852210599</cx:pt>
          <cx:pt idx="1079">45565.6033749653</cx:pt>
          <cx:pt idx="1080">45565.603425011599</cx:pt>
          <cx:pt idx="1081">45565.603741168998</cx:pt>
          <cx:pt idx="1082">45565.604709675899</cx:pt>
          <cx:pt idx="1083">45565.605407164403</cx:pt>
          <cx:pt idx="1084">45565.606000300897</cx:pt>
          <cx:pt idx="1085">45565.606225705997</cx:pt>
          <cx:pt idx="1086">45565.606899050901</cx:pt>
          <cx:pt idx="1087">45565.607828333297</cx:pt>
          <cx:pt idx="1088">45565.608843321803</cx:pt>
          <cx:pt idx="1089">45565.609338078699</cx:pt>
          <cx:pt idx="1090">45565.611499745399</cx:pt>
          <cx:pt idx="1091">45565.611918518502</cx:pt>
          <cx:pt idx="1092">45565.614841446797</cx:pt>
          <cx:pt idx="1093">45565.616107476897</cx:pt>
          <cx:pt idx="1094">45565.616852986102</cx:pt>
          <cx:pt idx="1095">45565.617096018497</cx:pt>
          <cx:pt idx="1096">45565.617941736098</cx:pt>
          <cx:pt idx="1097">45565.618878599496</cx:pt>
          <cx:pt idx="1098">45565.620248460596</cx:pt>
          <cx:pt idx="1099">45565.620557199101</cx:pt>
          <cx:pt idx="1100">45565.623380486097</cx:pt>
          <cx:pt idx="1101">45565.625501620401</cx:pt>
          <cx:pt idx="1102">45565.6273151852</cx:pt>
          <cx:pt idx="1103">45565.627394166702</cx:pt>
          <cx:pt idx="1104">45565.629655601799</cx:pt>
          <cx:pt idx="1105">45565.629808587997</cx:pt>
          <cx:pt idx="1106">45565.629832129598</cx:pt>
          <cx:pt idx="1107">45565.630746909701</cx:pt>
          <cx:pt idx="1108">45565.631251168998</cx:pt>
          <cx:pt idx="1109">45565.6323956829</cx:pt>
          <cx:pt idx="1110">45565.633463946797</cx:pt>
          <cx:pt idx="1111">45565.634447314798</cx:pt>
          <cx:pt idx="1112">45565.634524942099</cx:pt>
          <cx:pt idx="1113">45565.6355233102</cx:pt>
          <cx:pt idx="1114">45565.636515381899</cx:pt>
          <cx:pt idx="1115">45565.637449918999</cx:pt>
          <cx:pt idx="1116">45565.637550497697</cx:pt>
          <cx:pt idx="1117">45565.637631863399</cx:pt>
          <cx:pt idx="1118">45565.637777465301</cx:pt>
          <cx:pt idx="1119">45565.640044213003</cx:pt>
          <cx:pt idx="1120">45565.641736562502</cx:pt>
          <cx:pt idx="1121">45565.6438971065</cx:pt>
          <cx:pt idx="1122">45565.644801990697</cx:pt>
          <cx:pt idx="1123">45565.645060115698</cx:pt>
          <cx:pt idx="1124">45565.645252789298</cx:pt>
          <cx:pt idx="1125">45565.645481400497</cx:pt>
          <cx:pt idx="1126">45565.645734050901</cx:pt>
          <cx:pt idx="1127">45565.647363298602</cx:pt>
          <cx:pt idx="1128">45565.648815520799</cx:pt>
          <cx:pt idx="1129">45565.648989097201</cx:pt>
          <cx:pt idx="1130">45565.650098784703</cx:pt>
          <cx:pt idx="1131">45565.650929409698</cx:pt>
          <cx:pt idx="1132">45565.651768194402</cx:pt>
          <cx:pt idx="1133">45565.652706250003</cx:pt>
          <cx:pt idx="1134">45565.6529205556</cx:pt>
          <cx:pt idx="1135">45565.653221006898</cx:pt>
          <cx:pt idx="1136">45565.653800439803</cx:pt>
          <cx:pt idx="1137">45565.653924074097</cx:pt>
          <cx:pt idx="1138">45565.654232928202</cx:pt>
          <cx:pt idx="1139">45565.655224513903</cx:pt>
          <cx:pt idx="1140">45565.656821030097</cx:pt>
          <cx:pt idx="1141">45565.657309259303</cx:pt>
          <cx:pt idx="1142">45565.659372210597</cx:pt>
          <cx:pt idx="1143">45565.659490972197</cx:pt>
          <cx:pt idx="1144">45565.661032523101</cx:pt>
          <cx:pt idx="1145">45565.662570509303</cx:pt>
          <cx:pt idx="1146">45565.662851342597</cx:pt>
          <cx:pt idx="1147">45565.667501226897</cx:pt>
          <cx:pt idx="1148">45565.682656574099</cx:pt>
          <cx:pt idx="1149">45565.686114027798</cx:pt>
          <cx:pt idx="1150">45565.689409432904</cx:pt>
          <cx:pt idx="1151">45565.693338333302</cx:pt>
          <cx:pt idx="1152">45565.693770092599</cx:pt>
          <cx:pt idx="1153">45565.694431458302</cx:pt>
          <cx:pt idx="1154">45565.705674895798</cx:pt>
          <cx:pt idx="1155">45565.710346562497</cx:pt>
          <cx:pt idx="1156">45565.711785081003</cx:pt>
          <cx:pt idx="1157">45565.712903506901</cx:pt>
          <cx:pt idx="1158">45565.724751932903</cx:pt>
          <cx:pt idx="1159">45565.7256781713</cx:pt>
          <cx:pt idx="1160">45565.726691030097</cx:pt>
          <cx:pt idx="1161">45565.729052037001</cx:pt>
          <cx:pt idx="1162">45565.730869409701</cx:pt>
          <cx:pt idx="1163">45565.7328940972</cx:pt>
          <cx:pt idx="1164">45565.734893669003</cx:pt>
          <cx:pt idx="1165">45565.736625277801</cx:pt>
          <cx:pt idx="1166">45565.7377526157</cx:pt>
          <cx:pt idx="1167">45565.738844907399</cx:pt>
          <cx:pt idx="1168">45565.740323611099</cx:pt>
          <cx:pt idx="1169">45565.741555138899</cx:pt>
          <cx:pt idx="1170">45565.741718067096</cx:pt>
          <cx:pt idx="1171">45565.7429227662</cx:pt>
          <cx:pt idx="1172">45565.747159328697</cx:pt>
          <cx:pt idx="1173">45565.749088622702</cx:pt>
          <cx:pt idx="1174">45565.7503271065</cx:pt>
          <cx:pt idx="1175">45565.751439074098</cx:pt>
          <cx:pt idx="1176">45565.752579039297</cx:pt>
          <cx:pt idx="1177">45565.754439525503</cx:pt>
          <cx:pt idx="1178">45565.756877800901</cx:pt>
          <cx:pt idx="1179">45565.759405358804</cx:pt>
          <cx:pt idx="1180">45565.7652273032</cx:pt>
          <cx:pt idx="1181">45565.769410775501</cx:pt>
          <cx:pt idx="1182">45565.770772106502</cx:pt>
          <cx:pt idx="1183">45565.770789849499</cx:pt>
          <cx:pt idx="1184">45565.774637384297</cx:pt>
          <cx:pt idx="1185">45565.778574213</cx:pt>
          <cx:pt idx="1186">45565.784646435197</cx:pt>
          <cx:pt idx="1187">45565.784895995399</cx:pt>
          <cx:pt idx="1188">45565.7871852315</cx:pt>
          <cx:pt idx="1189">45565.788127407402</cx:pt>
          <cx:pt idx="1190">45565.795327002299</cx:pt>
          <cx:pt idx="1191">45565.797576967598</cx:pt>
          <cx:pt idx="1192">45565.798027164397</cx:pt>
          <cx:pt idx="1193">45565.799750937498</cx:pt>
          <cx:pt idx="1194">45565.800421168999</cx:pt>
          <cx:pt idx="1195">45565.800948645803</cx:pt>
          <cx:pt idx="1196">45565.801492523096</cx:pt>
          <cx:pt idx="1197">45565.801850127304</cx:pt>
          <cx:pt idx="1198">45565.802941226902</cx:pt>
          <cx:pt idx="1199">45565.804964062503</cx:pt>
          <cx:pt idx="1200">45565.8066522917</cx:pt>
          <cx:pt idx="1201">45565.806708530101</cx:pt>
          <cx:pt idx="1202">45565.808191169002</cx:pt>
          <cx:pt idx="1203">45565.809062546301</cx:pt>
          <cx:pt idx="1204">45565.811134294003</cx:pt>
          <cx:pt idx="1205">45565.811609074102</cx:pt>
          <cx:pt idx="1206">45565.813387129601</cx:pt>
          <cx:pt idx="1207">45565.814747500001</cx:pt>
          <cx:pt idx="1208">45565.815754317096</cx:pt>
          <cx:pt idx="1209">45565.817334282401</cx:pt>
          <cx:pt idx="1210">45565.818360787001</cx:pt>
          <cx:pt idx="1211">45565.818817789397</cx:pt>
          <cx:pt idx="1212">45565.819352280101</cx:pt>
          <cx:pt idx="1213">45565.821814513904</cx:pt>
          <cx:pt idx="1214">45565.822191574101</cx:pt>
          <cx:pt idx="1215">45565.823472129603</cx:pt>
          <cx:pt idx="1216">45565.824841250003</cx:pt>
          <cx:pt idx="1217">45565.824952650502</cx:pt>
          <cx:pt idx="1218">45565.826014328697</cx:pt>
          <cx:pt idx="1219">45565.826821747702</cx:pt>
          <cx:pt idx="1220">45565.827378935202</cx:pt>
          <cx:pt idx="1221">45565.828000115704</cx:pt>
          <cx:pt idx="1222">45565.830529108804</cx:pt>
          <cx:pt idx="1223">45565.832273576401</cx:pt>
          <cx:pt idx="1224">45565.832350601799</cx:pt>
          <cx:pt idx="1225">45565.832907870397</cx:pt>
          <cx:pt idx="1226">45565.836003912002</cx:pt>
          <cx:pt idx="1227">45565.836375787003</cx:pt>
          <cx:pt idx="1228">45565.8370800579</cx:pt>
          <cx:pt idx="1229">45565.837175821798</cx:pt>
          <cx:pt idx="1230">45565.837628645801</cx:pt>
          <cx:pt idx="1231">45565.842982025497</cx:pt>
          <cx:pt idx="1232">45565.844531898103</cx:pt>
          <cx:pt idx="1233">45565.848710694401</cx:pt>
          <cx:pt idx="1234">45565.850523344903</cx:pt>
          <cx:pt idx="1235">45565.851449594898</cx:pt>
          <cx:pt idx="1236">45565.851987071801</cx:pt>
          <cx:pt idx="1237">45565.8523166667</cx:pt>
          <cx:pt idx="1238">45565.852457187502</cx:pt>
          <cx:pt idx="1239">45565.854540648099</cx:pt>
          <cx:pt idx="1240">45565.8567556134</cx:pt>
          <cx:pt idx="1241">45565.857700532397</cx:pt>
          <cx:pt idx="1242">45565.858358437501</cx:pt>
          <cx:pt idx="1243">45565.8588694676</cx:pt>
          <cx:pt idx="1244">45565.8590056713</cx:pt>
          <cx:pt idx="1245">45565.859988321798</cx:pt>
          <cx:pt idx="1246">45565.860918194398</cx:pt>
          <cx:pt idx="1247">45565.861291446803</cx:pt>
          <cx:pt idx="1248">45565.862631516196</cx:pt>
          <cx:pt idx="1249">45565.863133229199</cx:pt>
          <cx:pt idx="1250">45565.864233738401</cx:pt>
          <cx:pt idx="1251">45565.864488958301</cx:pt>
          <cx:pt idx="1252">45565.865304120402</cx:pt>
          <cx:pt idx="1253">45565.865789872703</cx:pt>
          <cx:pt idx="1254">45565.865805798603</cx:pt>
          <cx:pt idx="1255">45565.866327858799</cx:pt>
          <cx:pt idx="1256">45565.866371365701</cx:pt>
          <cx:pt idx="1257">45565.866602499998</cx:pt>
          <cx:pt idx="1258">45565.866851550898</cx:pt>
          <cx:pt idx="1259">45565.866971203701</cx:pt>
          <cx:pt idx="1260">45565.867084027799</cx:pt>
          <cx:pt idx="1261">45565.867210543998</cx:pt>
          <cx:pt idx="1262">45565.867255451398</cx:pt>
          <cx:pt idx="1263">45565.867331875001</cx:pt>
          <cx:pt idx="1264">45565.867778310203</cx:pt>
          <cx:pt idx="1265">45565.868022905102</cx:pt>
          <cx:pt idx="1266">45565.868160694401</cx:pt>
          <cx:pt idx="1267">45565.868278506903</cx:pt>
          <cx:pt idx="1268">45565.868567627302</cx:pt>
          <cx:pt idx="1269">45565.868652974503</cx:pt>
          <cx:pt idx="1270">45565.868656759303</cx:pt>
          <cx:pt idx="1271">45565.869023715299</cx:pt>
          <cx:pt idx="1272">45565.86940625</cx:pt>
          <cx:pt idx="1273">45565.8698139236</cx:pt>
          <cx:pt idx="1274">45565.870215254603</cx:pt>
          <cx:pt idx="1275">45565.8702340741</cx:pt>
          <cx:pt idx="1276">45565.870293495398</cx:pt>
          <cx:pt idx="1277">45565.871023669002</cx:pt>
          <cx:pt idx="1278">45565.871065104198</cx:pt>
          <cx:pt idx="1279">45565.871415057904</cx:pt>
          <cx:pt idx="1280">45565.871862916698</cx:pt>
          <cx:pt idx="1281">45565.872923553201</cx:pt>
          <cx:pt idx="1282">45565.873012025499</cx:pt>
          <cx:pt idx="1283">45565.873269432901</cx:pt>
          <cx:pt idx="1284">45565.873869398201</cx:pt>
          <cx:pt idx="1285">45565.874408796299</cx:pt>
          <cx:pt idx="1286">45565.874682743102</cx:pt>
          <cx:pt idx="1287">45565.875348333298</cx:pt>
          <cx:pt idx="1288">45565.875738692099</cx:pt>
          <cx:pt idx="1289">45565.875992303198</cx:pt>
          <cx:pt idx="1290">45565.876407256903</cx:pt>
          <cx:pt idx="1291">45565.8770472338</cx:pt>
          <cx:pt idx="1292">45565.877444502301</cx:pt>
          <cx:pt idx="1293">45565.8779418056</cx:pt>
          <cx:pt idx="1294">45565.8784203588</cx:pt>
          <cx:pt idx="1295">45565.878841666701</cx:pt>
          <cx:pt idx="1296">45565.879224363402</cx:pt>
          <cx:pt idx="1297">45565.879304189802</cx:pt>
          <cx:pt idx="1298">45565.879647569403</cx:pt>
          <cx:pt idx="1299">45565.880088599501</cx:pt>
          <cx:pt idx="1300">45565.880096886598</cx:pt>
          <cx:pt idx="1301">45565.880421713002</cx:pt>
          <cx:pt idx="1302">45565.880781307897</cx:pt>
          <cx:pt idx="1303">45565.880810023104</cx:pt>
          <cx:pt idx="1304">45565.881147754597</cx:pt>
          <cx:pt idx="1305">45565.881676088</cx:pt>
          <cx:pt idx="1306">45565.882280289297</cx:pt>
          <cx:pt idx="1307">45565.882675277797</cx:pt>
          <cx:pt idx="1308">45565.882962986099</cx:pt>
          <cx:pt idx="1309">45565.883141331004</cx:pt>
          <cx:pt idx="1310">45565.883358344901</cx:pt>
          <cx:pt idx="1311">45565.883740925899</cx:pt>
          <cx:pt idx="1312">45565.8840815972</cx:pt>
          <cx:pt idx="1313">45565.884143634299</cx:pt>
          <cx:pt idx="1314">45565.885816724498</cx:pt>
          <cx:pt idx="1315">45565.886428148202</cx:pt>
          <cx:pt idx="1316">45565.887192581002</cx:pt>
          <cx:pt idx="1317">45565.887230995402</cx:pt>
          <cx:pt idx="1318">45565.887436805599</cx:pt>
          <cx:pt idx="1319">45565.887793506903</cx:pt>
          <cx:pt idx="1320">45565.888198275497</cx:pt>
          <cx:pt idx="1321">45565.888202511604</cx:pt>
          <cx:pt idx="1322">45565.888649814799</cx:pt>
          <cx:pt idx="1323">45565.8889209259</cx:pt>
          <cx:pt idx="1324">45565.889466516201</cx:pt>
          <cx:pt idx="1325">45565.889932106496</cx:pt>
          <cx:pt idx="1326">45565.890185300901</cx:pt>
          <cx:pt idx="1327">45565.890487800898</cx:pt>
          <cx:pt idx="1328">45565.890927476903</cx:pt>
          <cx:pt idx="1329">45565.891010023202</cx:pt>
          <cx:pt idx="1330">45565.8912701273</cx:pt>
          <cx:pt idx="1331">45565.891753136602</cx:pt>
          <cx:pt idx="1332">45565.895103391202</cx:pt>
          <cx:pt idx="1333">45565.895647210702</cx:pt>
          <cx:pt idx="1334">45565.8979800694</cx:pt>
          <cx:pt idx="1335">45565.898498530099</cx:pt>
          <cx:pt idx="1336">45565.901282268504</cx:pt>
          <cx:pt idx="1337">45565.901393946799</cx:pt>
          <cx:pt idx="1338">45565.903767233802</cx:pt>
          <cx:pt idx="1339">45565.904759895799</cx:pt>
          <cx:pt idx="1340">45565.9057719907</cx:pt>
          <cx:pt idx="1341">45565.907081088</cx:pt>
          <cx:pt idx="1342">45565.908098911998</cx:pt>
          <cx:pt idx="1343">45565.909479467598</cx:pt>
          <cx:pt idx="1344">45565.910112939797</cx:pt>
          <cx:pt idx="1345">45565.910896631904</cx:pt>
          <cx:pt idx="1346">45565.912846377301</cx:pt>
          <cx:pt idx="1347">45565.912995648097</cx:pt>
        </cx:lvl>
      </cx:numDim>
    </cx:data>
  </cx:chartData>
  <cx:chart>
    <cx:plotArea>
      <cx:plotAreaRegion>
        <cx:series layoutId="clusteredColumn" uniqueId="{3BF58C99-DBC3-4968-8B08-2E95E73B3344}">
          <cx:tx>
            <cx:txData>
              <cx:f>survey_0!$C$1</cx:f>
              <cx:v>CreationDate</cx:v>
            </cx:txData>
          </cx:tx>
          <cx:spPr>
            <a:solidFill>
              <a:srgbClr val="00B0F0"/>
            </a:solidFill>
          </cx:spPr>
          <cx:dataLabels>
            <cx:visibility seriesName="0" categoryName="0" value="0"/>
            <cx:separator>, </cx:separator>
          </cx:dataLabels>
          <cx:dataId val="0"/>
          <cx:layoutPr>
            <cx:binning intervalClosed="r">
              <cx:binCount val="18"/>
            </cx:binning>
          </cx:layoutPr>
        </cx:series>
      </cx:plotAreaRegion>
      <cx:axis id="0">
        <cx:catScaling gapWidth="1"/>
        <cx:tickLabels/>
        <cx:txPr>
          <a:bodyPr spcFirstLastPara="1" vertOverflow="ellipsis" horzOverflow="overflow" wrap="square" lIns="0" tIns="0" rIns="0" bIns="0" anchor="ctr" anchorCtr="1"/>
          <a:lstStyle/>
          <a:p>
            <a:pPr algn="ctr" rtl="0">
              <a:defRPr/>
            </a:pPr>
            <a:endParaRPr lang="sk-SK" sz="900" b="0" i="0" u="none" strike="noStrike" baseline="0">
              <a:solidFill>
                <a:sysClr val="windowText" lastClr="000000">
                  <a:lumMod val="65000"/>
                  <a:lumOff val="35000"/>
                </a:sysClr>
              </a:solidFill>
              <a:latin typeface="Calibri"/>
            </a:endParaRPr>
          </a:p>
        </cx:txPr>
      </cx:axis>
      <cx:axis id="1">
        <cx:valScaling/>
        <cx:majorGridlines/>
        <cx:tickLabels/>
      </cx:axis>
    </cx:plotArea>
  </cx:chart>
  <cx:spPr>
    <a:solidFill>
      <a:schemeClr val="bg1"/>
    </a:solidFill>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survey_0!$J$422:$J$1349</cx:f>
        <cx:lvl ptCount="928" formatCode="yyyy">
          <cx:pt idx="0">25934.458333333299</cx:pt>
          <cx:pt idx="1">32143.458333333299</cx:pt>
          <cx:pt idx="2">31778.458333333299</cx:pt>
          <cx:pt idx="3">25934.458333333299</cx:pt>
          <cx:pt idx="4">25934.458333333299</cx:pt>
          <cx:pt idx="5">31456.458333333299</cx:pt>
          <cx:pt idx="6">22630.458333333299</cx:pt>
          <cx:pt idx="7">31680.416666666701</cx:pt>
          <cx:pt idx="11">23377.458333333299</cx:pt>
          <cx:pt idx="12">18896.458333333299</cx:pt>
          <cx:pt idx="13">24740.458333333299</cx:pt>
          <cx:pt idx="15">33141.416666666701</cx:pt>
          <cx:pt idx="16">28491.458333333299</cx:pt>
          <cx:pt idx="17">25836.458333333299</cx:pt>
          <cx:pt idx="18">23071.458333333299</cx:pt>
          <cx:pt idx="21">27030.458333333299</cx:pt>
          <cx:pt idx="23">33604.458333333299</cx:pt>
          <cx:pt idx="24">28491.458333333299</cx:pt>
          <cx:pt idx="25">26201.458333333299</cx:pt>
          <cx:pt idx="26">34551.416666666701</cx:pt>
          <cx:pt idx="27">28393.458333333299</cx:pt>
          <cx:pt idx="28">32776.458333333299</cx:pt>
          <cx:pt idx="29">24375.458333333299</cx:pt>
          <cx:pt idx="31">32288.416666666701</cx:pt>
          <cx:pt idx="33">18166.416666666701</cx:pt>
          <cx:pt idx="35">29221.458333333299</cx:pt>
          <cx:pt idx="36">28758.458333333299</cx:pt>
          <cx:pt idx="37">32085.458333333299</cx:pt>
          <cx:pt idx="38">30219.416666666701</cx:pt>
          <cx:pt idx="39">31485.458333333299</cx:pt>
          <cx:pt idx="40">21551.458333333299</cx:pt>
          <cx:pt idx="41">30339.458333333299</cx:pt>
          <cx:pt idx="42">22282.458333333299</cx:pt>
          <cx:pt idx="43">28393.458333333299</cx:pt>
          <cx:pt idx="44">27422.458333333299</cx:pt>
          <cx:pt idx="47">27109.458333333299</cx:pt>
          <cx:pt idx="50">35235.416666666701</cx:pt>
          <cx:pt idx="53">35236.416666666701</cx:pt>
          <cx:pt idx="54">36774.416666666701</cx:pt>
          <cx:pt idx="55">34335.458333333299</cx:pt>
          <cx:pt idx="60">34335.458333333299</cx:pt>
          <cx:pt idx="61">20455.458333333299</cx:pt>
          <cx:pt idx="62">34335.458333333299</cx:pt>
          <cx:pt idx="63">34335.458333333299</cx:pt>
          <cx:pt idx="64">21186.458333333299</cx:pt>
          <cx:pt idx="66">21916.458333333299</cx:pt>
          <cx:pt idx="67">31048.458333333299</cx:pt>
          <cx:pt idx="68">26665.458333333299</cx:pt>
          <cx:pt idx="74">32874.458333333299</cx:pt>
          <cx:pt idx="75">33507.416666666701</cx:pt>
          <cx:pt idx="78">32143.458333333299</cx:pt>
          <cx:pt idx="86">20821.458333333299</cx:pt>
          <cx:pt idx="90">28029.458333333299</cx:pt>
          <cx:pt idx="92">23012.458333333299</cx:pt>
          <cx:pt idx="93">28394.458333333299</cx:pt>
          <cx:pt idx="94">24376.458333333299</cx:pt>
          <cx:pt idx="95">24376.458333333299</cx:pt>
          <cx:pt idx="96">28126.458333333299</cx:pt>
          <cx:pt idx="97">24108.458333333299</cx:pt>
          <cx:pt idx="98">30585.458333333299</cx:pt>
          <cx:pt idx="103">36526.458333333299</cx:pt>
          <cx:pt idx="105">24108.458333333299</cx:pt>
          <cx:pt idx="106">24108.458333333299</cx:pt>
          <cx:pt idx="107">24108.458333333299</cx:pt>
          <cx:pt idx="108">24108.458333333299</cx:pt>
          <cx:pt idx="109">24108.458333333299</cx:pt>
          <cx:pt idx="110">24108.458333333299</cx:pt>
          <cx:pt idx="111">24108.458333333299</cx:pt>
          <cx:pt idx="113">24108.458333333299</cx:pt>
          <cx:pt idx="114">24108.458333333299</cx:pt>
          <cx:pt idx="116">24108.458333333299</cx:pt>
          <cx:pt idx="117">23280.458333333299</cx:pt>
          <cx:pt idx="118">24108.458333333299</cx:pt>
          <cx:pt idx="119">24108.458333333299</cx:pt>
          <cx:pt idx="120">24108.458333333299</cx:pt>
          <cx:pt idx="121">24108.458333333299</cx:pt>
          <cx:pt idx="122">31316.416666666701</cx:pt>
          <cx:pt idx="124">24108.458333333299</cx:pt>
          <cx:pt idx="125">21819.458333333299</cx:pt>
          <cx:pt idx="126">36064.416666666701</cx:pt>
          <cx:pt idx="127">35796.458333333299</cx:pt>
          <cx:pt idx="128">15707.458333333299</cx:pt>
          <cx:pt idx="129">15707.458333333299</cx:pt>
          <cx:pt idx="130">19993.458333333299</cx:pt>
          <cx:pt idx="131">25569.458333333299</cx:pt>
          <cx:pt idx="132">30682.458333333299</cx:pt>
          <cx:pt idx="134">30220.458333333299</cx:pt>
          <cx:pt idx="135">26933.458333333299</cx:pt>
          <cx:pt idx="140">24473.458333333299</cx:pt>
          <cx:pt idx="144">34335.458333333299</cx:pt>
          <cx:pt idx="145">32777.458333333299</cx:pt>
          <cx:pt idx="146">20455.458333333299</cx:pt>
          <cx:pt idx="147">35431.458333333299</cx:pt>
          <cx:pt idx="148">19993.458333333299</cx:pt>
          <cx:pt idx="149">34335.458333333299</cx:pt>
          <cx:pt idx="150">35431.458333333299</cx:pt>
          <cx:pt idx="156">26299.458333333299</cx:pt>
          <cx:pt idx="159">32509.458333333299</cx:pt>
          <cx:pt idx="160">34239.458333333299</cx:pt>
          <cx:pt idx="163">22647.458333333299</cx:pt>
          <cx:pt idx="164">22647.458333333299</cx:pt>
          <cx:pt idx="166">22647.458333333299</cx:pt>
          <cx:pt idx="167">25204.458333333299</cx:pt>
          <cx:pt idx="170">29125.416666666701</cx:pt>
          <cx:pt idx="171">25473.458333333299</cx:pt>
          <cx:pt idx="172">32509.458333333299</cx:pt>
          <cx:pt idx="174">17899.458333333299</cx:pt>
          <cx:pt idx="176">25204.458333333299</cx:pt>
          <cx:pt idx="178">28856.458333333299</cx:pt>
          <cx:pt idx="179">32290.416666666701</cx:pt>
          <cx:pt idx="181">30682.458333333299</cx:pt>
          <cx:pt idx="182">28030.458333333299</cx:pt>
          <cx:pt idx="183">27760.458333333299</cx:pt>
          <cx:pt idx="185">29587.458333333299</cx:pt>
          <cx:pt idx="186">34335.458333333299</cx:pt>
          <cx:pt idx="188">34335.458333333299</cx:pt>
          <cx:pt idx="189">33970.458333333299</cx:pt>
          <cx:pt idx="190">32047.458333333299</cx:pt>
          <cx:pt idx="192">32143.458333333299</cx:pt>
          <cx:pt idx="196">31778.458333333299</cx:pt>
          <cx:pt idx="198">23743.458333333299</cx:pt>
          <cx:pt idx="201">31778.458333333299</cx:pt>
          <cx:pt idx="203">31778.458333333299</cx:pt>
          <cx:pt idx="205">29125.416666666701</cx:pt>
          <cx:pt idx="206">31778.458333333299</cx:pt>
          <cx:pt idx="207">31778.458333333299</cx:pt>
          <cx:pt idx="209">31778.458333333299</cx:pt>
          <cx:pt idx="210">27395.458333333299</cx:pt>
          <cx:pt idx="211">31778.458333333299</cx:pt>
          <cx:pt idx="212">31048.458333333299</cx:pt>
          <cx:pt idx="213">31048.458333333299</cx:pt>
          <cx:pt idx="214">31048.458333333299</cx:pt>
          <cx:pt idx="215">31778.458333333299</cx:pt>
          <cx:pt idx="216">23651.458333333299</cx:pt>
          <cx:pt idx="217">22916.458333333299</cx:pt>
          <cx:pt idx="218">33970.458333333299</cx:pt>
          <cx:pt idx="219">28491.458333333299</cx:pt>
          <cx:pt idx="220">20725.458333333299</cx:pt>
          <cx:pt idx="221">28491.458333333299</cx:pt>
          <cx:pt idx="222">22647.458333333299</cx:pt>
          <cx:pt idx="224">30317.458333333299</cx:pt>
          <cx:pt idx="225">28491.458333333299</cx:pt>
          <cx:pt idx="226">24473.458333333299</cx:pt>
          <cx:pt idx="229">33604.458333333299</cx:pt>
          <cx:pt idx="231">24473.458333333299</cx:pt>
          <cx:pt idx="232">33508.416666666701</cx:pt>
          <cx:pt idx="233">33239.458333333299</cx:pt>
          <cx:pt idx="234">33239.458333333299</cx:pt>
          <cx:pt idx="235">28491.458333333299</cx:pt>
          <cx:pt idx="236">28491.458333333299</cx:pt>
          <cx:pt idx="237">28491.458333333299</cx:pt>
          <cx:pt idx="238">28491.458333333299</cx:pt>
          <cx:pt idx="239">27030.458333333299</cx:pt>
          <cx:pt idx="240">26299.458333333299</cx:pt>
          <cx:pt idx="241">29125.416666666701</cx:pt>
          <cx:pt idx="242">28760.458333333299</cx:pt>
          <cx:pt idx="243">26934.458333333299</cx:pt>
          <cx:pt idx="245">24012.458333333299</cx:pt>
          <cx:pt idx="246">25473.458333333299</cx:pt>
          <cx:pt idx="248">27299.458333333299</cx:pt>
          <cx:pt idx="249">30221.458333333299</cx:pt>
          <cx:pt idx="250">34335.458333333299</cx:pt>
          <cx:pt idx="251">25473.458333333299</cx:pt>
          <cx:pt idx="252">34335.458333333299</cx:pt>
          <cx:pt idx="253">27760.458333333299</cx:pt>
          <cx:pt idx="254">22552.458333333299</cx:pt>
          <cx:pt idx="255">29126.416666666701</cx:pt>
          <cx:pt idx="256">24743.458333333299</cx:pt>
          <cx:pt idx="257">25535.458333333299</cx:pt>
          <cx:pt idx="258">27269.458333333299</cx:pt>
          <cx:pt idx="259">20726.458333333299</cx:pt>
          <cx:pt idx="260">20455.458333333299</cx:pt>
          <cx:pt idx="261">20455.458333333299</cx:pt>
          <cx:pt idx="262">20455.458333333299</cx:pt>
          <cx:pt idx="263">20455.458333333299</cx:pt>
          <cx:pt idx="264">20455.458333333299</cx:pt>
          <cx:pt idx="265">30682.458333333299</cx:pt>
          <cx:pt idx="266">20455.458333333299</cx:pt>
          <cx:pt idx="267">20455.458333333299</cx:pt>
          <cx:pt idx="269">20455.458333333299</cx:pt>
          <cx:pt idx="270">20455.458333333299</cx:pt>
          <cx:pt idx="271">20455.458333333299</cx:pt>
          <cx:pt idx="272">20455.458333333299</cx:pt>
          <cx:pt idx="273">20455.458333333299</cx:pt>
          <cx:pt idx="274">29587.458333333299</cx:pt>
          <cx:pt idx="275">29221.458333333299</cx:pt>
          <cx:pt idx="276">24013.458333333299</cx:pt>
          <cx:pt idx="277">23743.458333333299</cx:pt>
          <cx:pt idx="278">23743.458333333299</cx:pt>
          <cx:pt idx="279">23743.458333333299</cx:pt>
          <cx:pt idx="281">18994.458333333299</cx:pt>
          <cx:pt idx="282">23743.458333333299</cx:pt>
          <cx:pt idx="283">19725.458333333299</cx:pt>
          <cx:pt idx="284">18264.458333333299</cx:pt>
          <cx:pt idx="291">32168.458333333299</cx:pt>
          <cx:pt idx="293">32124.458333333299</cx:pt>
          <cx:pt idx="295">30701.458333333299</cx:pt>
          <cx:pt idx="297">29762.416666666701</cx:pt>
          <cx:pt idx="298">38123.416666666701</cx:pt>
          <cx:pt idx="301">26204.458333333299</cx:pt>
          <cx:pt idx="302">25934.458333333299</cx:pt>
          <cx:pt idx="303">34335.458333333299</cx:pt>
          <cx:pt idx="304">20726.458333333299</cx:pt>
          <cx:pt idx="305">26204.458333333299</cx:pt>
          <cx:pt idx="306">34335.458333333299</cx:pt>
          <cx:pt idx="308">18264.458333333299</cx:pt>
          <cx:pt idx="309">18264.458333333299</cx:pt>
          <cx:pt idx="310">18264.458333333299</cx:pt>
          <cx:pt idx="311">29221.458333333299</cx:pt>
          <cx:pt idx="316">29952.458333333299</cx:pt>
          <cx:pt idx="317">21916.458333333299</cx:pt>
          <cx:pt idx="318">14883.416666666701</cx:pt>
          <cx:pt idx="319">32780.458333333299</cx:pt>
          <cx:pt idx="320">32509.458333333299</cx:pt>
          <cx:pt idx="321">32509.458333333299</cx:pt>
          <cx:pt idx="322">32509.458333333299</cx:pt>
          <cx:pt idx="323">28856.458333333299</cx:pt>
          <cx:pt idx="324">28856.458333333299</cx:pt>
          <cx:pt idx="327">26299.458333333299</cx:pt>
          <cx:pt idx="335">24108.458333333299</cx:pt>
          <cx:pt idx="340">27030.458333333299</cx:pt>
          <cx:pt idx="341">25110.458333333299</cx:pt>
          <cx:pt idx="342">17168.5</cx:pt>
          <cx:pt idx="343">20727.458333333299</cx:pt>
          <cx:pt idx="344">20090.458333333299</cx:pt>
          <cx:pt idx="345">31048.458333333299</cx:pt>
          <cx:pt idx="346">30682.458333333299</cx:pt>
          <cx:pt idx="347">24379.458333333299</cx:pt>
          <cx:pt idx="348">28856.458333333299</cx:pt>
          <cx:pt idx="349">26571.458333333299</cx:pt>
          <cx:pt idx="350">34700.458333333299</cx:pt>
          <cx:pt idx="351">31704.458333333299</cx:pt>
          <cx:pt idx="352">25475.458333333299</cx:pt>
          <cx:pt idx="353">30828.416666666701</cx:pt>
          <cx:pt idx="354">31778.458333333299</cx:pt>
          <cx:pt idx="355">34241.458333333299</cx:pt>
          <cx:pt idx="356">33970.458333333299</cx:pt>
          <cx:pt idx="357">21916.458333333299</cx:pt>
          <cx:pt idx="358">33604.458333333299</cx:pt>
          <cx:pt idx="360">33970.458333333299</cx:pt>
          <cx:pt idx="361">18170.416666666701</cx:pt>
          <cx:pt idx="362">33604.458333333299</cx:pt>
          <cx:pt idx="363">33970.458333333299</cx:pt>
          <cx:pt idx="364">37893.416666666701</cx:pt>
          <cx:pt idx="365">33970.458333333299</cx:pt>
          <cx:pt idx="366">33970.458333333299</cx:pt>
          <cx:pt idx="367">24014.458333333299</cx:pt>
          <cx:pt idx="368">28491.458333333299</cx:pt>
          <cx:pt idx="369">23743.458333333299</cx:pt>
          <cx:pt idx="370">34335.458333333299</cx:pt>
          <cx:pt idx="372">29587.458333333299</cx:pt>
          <cx:pt idx="374">32780.458333333299</cx:pt>
          <cx:pt idx="375">33604.458333333299</cx:pt>
          <cx:pt idx="376">34971.458333333299</cx:pt>
          <cx:pt idx="377">28943.458333333299</cx:pt>
          <cx:pt idx="378">32509.458333333299</cx:pt>
          <cx:pt idx="379">24108.458333333299</cx:pt>
          <cx:pt idx="380">27988.458333333299</cx:pt>
          <cx:pt idx="381">33970.458333333299</cx:pt>
          <cx:pt idx="382">24108.458333333299</cx:pt>
          <cx:pt idx="383">24108.458333333299</cx:pt>
          <cx:pt idx="384">33970.458333333299</cx:pt>
          <cx:pt idx="385">24108.458333333299</cx:pt>
          <cx:pt idx="386">24108.458333333299</cx:pt>
          <cx:pt idx="387">24108.458333333299</cx:pt>
          <cx:pt idx="388">23743.458333333299</cx:pt>
          <cx:pt idx="389">24108.458333333299</cx:pt>
          <cx:pt idx="390">33970.458333333299</cx:pt>
          <cx:pt idx="391">24108.458333333299</cx:pt>
          <cx:pt idx="392">24108.458333333299</cx:pt>
          <cx:pt idx="393">18666.458333333299</cx:pt>
          <cx:pt idx="394">33970.458333333299</cx:pt>
          <cx:pt idx="395">24108.458333333299</cx:pt>
          <cx:pt idx="396">18747.458333333299</cx:pt>
          <cx:pt idx="397">24108.458333333299</cx:pt>
          <cx:pt idx="398">24108.458333333299</cx:pt>
          <cx:pt idx="399">24108.458333333299</cx:pt>
          <cx:pt idx="400">33970.458333333299</cx:pt>
          <cx:pt idx="401">35431.458333333299</cx:pt>
          <cx:pt idx="402">24108.458333333299</cx:pt>
          <cx:pt idx="403">33970.458333333299</cx:pt>
          <cx:pt idx="404">30588.458333333299</cx:pt>
          <cx:pt idx="405">24108.458333333299</cx:pt>
          <cx:pt idx="406">24108.458333333299</cx:pt>
          <cx:pt idx="407">33970.458333333299</cx:pt>
          <cx:pt idx="408">24108.458333333299</cx:pt>
          <cx:pt idx="409">24108.458333333299</cx:pt>
          <cx:pt idx="410">33970.458333333299</cx:pt>
          <cx:pt idx="411">24108.458333333299</cx:pt>
          <cx:pt idx="412">33970.458333333299</cx:pt>
          <cx:pt idx="413">24108.458333333299</cx:pt>
          <cx:pt idx="414">24108.458333333299</cx:pt>
          <cx:pt idx="415">33970.458333333299</cx:pt>
          <cx:pt idx="416">27301.458333333299</cx:pt>
          <cx:pt idx="417">24108.458333333299</cx:pt>
          <cx:pt idx="418">33970.458333333299</cx:pt>
          <cx:pt idx="419">24108.458333333299</cx:pt>
          <cx:pt idx="420">24108.458333333299</cx:pt>
          <cx:pt idx="421">33970.458333333299</cx:pt>
          <cx:pt idx="422">24108.458333333299</cx:pt>
          <cx:pt idx="423">33970.458333333299</cx:pt>
          <cx:pt idx="424">33970.458333333299</cx:pt>
          <cx:pt idx="425">33970.458333333299</cx:pt>
          <cx:pt idx="426">33970.458333333299</cx:pt>
          <cx:pt idx="427">33145.416666666701</cx:pt>
          <cx:pt idx="428">33970.458333333299</cx:pt>
          <cx:pt idx="429">33970.458333333299</cx:pt>
          <cx:pt idx="430">33970.458333333299</cx:pt>
          <cx:pt idx="431">33970.458333333299</cx:pt>
          <cx:pt idx="432">33970.458333333299</cx:pt>
          <cx:pt idx="433">30682.458333333299</cx:pt>
          <cx:pt idx="434">33970.458333333299</cx:pt>
          <cx:pt idx="435">33970.458333333299</cx:pt>
          <cx:pt idx="436">33970.458333333299</cx:pt>
          <cx:pt idx="437">33970.458333333299</cx:pt>
          <cx:pt idx="438">33970.458333333299</cx:pt>
          <cx:pt idx="439">33970.458333333299</cx:pt>
          <cx:pt idx="440">33970.458333333299</cx:pt>
          <cx:pt idx="441">33970.458333333299</cx:pt>
          <cx:pt idx="442">33970.458333333299</cx:pt>
          <cx:pt idx="443">33970.458333333299</cx:pt>
          <cx:pt idx="444">33970.458333333299</cx:pt>
          <cx:pt idx="445">33970.458333333299</cx:pt>
          <cx:pt idx="446">33970.458333333299</cx:pt>
          <cx:pt idx="447">33970.458333333299</cx:pt>
          <cx:pt idx="448">33970.458333333299</cx:pt>
          <cx:pt idx="449">33970.458333333299</cx:pt>
          <cx:pt idx="450">33970.458333333299</cx:pt>
          <cx:pt idx="451">33970.458333333299</cx:pt>
          <cx:pt idx="452">33970.458333333299</cx:pt>
          <cx:pt idx="453">33970.458333333299</cx:pt>
          <cx:pt idx="454">33970.458333333299</cx:pt>
          <cx:pt idx="455">33970.458333333299</cx:pt>
          <cx:pt idx="456">33970.458333333299</cx:pt>
          <cx:pt idx="457">33970.458333333299</cx:pt>
          <cx:pt idx="458">33970.458333333299</cx:pt>
          <cx:pt idx="459">33970.458333333299</cx:pt>
          <cx:pt idx="460">33970.458333333299</cx:pt>
          <cx:pt idx="461">33970.458333333299</cx:pt>
          <cx:pt idx="462">33970.458333333299</cx:pt>
          <cx:pt idx="463">33970.458333333299</cx:pt>
          <cx:pt idx="464">33970.458333333299</cx:pt>
          <cx:pt idx="465">33970.458333333299</cx:pt>
          <cx:pt idx="466">33970.458333333299</cx:pt>
          <cx:pt idx="467">33970.458333333299</cx:pt>
          <cx:pt idx="468">27760.458333333299</cx:pt>
          <cx:pt idx="469">27760.458333333299</cx:pt>
          <cx:pt idx="470">27760.458333333299</cx:pt>
          <cx:pt idx="471">27760.458333333299</cx:pt>
          <cx:pt idx="472">31778.458333333299</cx:pt>
          <cx:pt idx="473">27760.458333333299</cx:pt>
          <cx:pt idx="474">27760.458333333299</cx:pt>
          <cx:pt idx="475">27760.458333333299</cx:pt>
          <cx:pt idx="478">30224.458333333299</cx:pt>
          <cx:pt idx="479">33239.458333333299</cx:pt>
          <cx:pt idx="480">27760.458333333299</cx:pt>
          <cx:pt idx="482">24380.458333333299</cx:pt>
          <cx:pt idx="485">30589.458333333299</cx:pt>
          <cx:pt idx="486">27760.458333333299</cx:pt>
          <cx:pt idx="487">31685.458333333299</cx:pt>
          <cx:pt idx="488">31413.458333333299</cx:pt>
          <cx:pt idx="489">31413.458333333299</cx:pt>
          <cx:pt idx="490">24838.458333333299</cx:pt>
          <cx:pt idx="491">31413.458333333299</cx:pt>
          <cx:pt idx="492">31413.458333333299</cx:pt>
          <cx:pt idx="493">31413.458333333299</cx:pt>
          <cx:pt idx="494">31413.458333333299</cx:pt>
          <cx:pt idx="495">31413.458333333299</cx:pt>
          <cx:pt idx="496">31413.458333333299</cx:pt>
          <cx:pt idx="497">31413.458333333299</cx:pt>
          <cx:pt idx="499">31413.458333333299</cx:pt>
          <cx:pt idx="500">31413.458333333299</cx:pt>
          <cx:pt idx="501">31413.458333333299</cx:pt>
          <cx:pt idx="503">31413.458333333299</cx:pt>
          <cx:pt idx="505">22554.458333333299</cx:pt>
          <cx:pt idx="506">26937.458333333299</cx:pt>
          <cx:pt idx="507">27030.458333333299</cx:pt>
          <cx:pt idx="508">24108.458333333299</cx:pt>
          <cx:pt idx="509">33604.458333333299</cx:pt>
          <cx:pt idx="510">24108.458333333299</cx:pt>
          <cx:pt idx="511">24108.458333333299</cx:pt>
          <cx:pt idx="512">26665.458333333299</cx:pt>
          <cx:pt idx="514">14518.458333333299</cx:pt>
          <cx:pt idx="515">18629.458333333299</cx:pt>
          <cx:pt idx="516">24108.458333333299</cx:pt>
          <cx:pt idx="517">24108.458333333299</cx:pt>
          <cx:pt idx="518">24108.458333333299</cx:pt>
          <cx:pt idx="519">24108.458333333299</cx:pt>
          <cx:pt idx="520">24108.458333333299</cx:pt>
          <cx:pt idx="521">24108.458333333299</cx:pt>
          <cx:pt idx="522">24108.458333333299</cx:pt>
          <cx:pt idx="523">24108.458333333299</cx:pt>
          <cx:pt idx="524">34607.458333333299</cx:pt>
          <cx:pt idx="525">24108.458333333299</cx:pt>
          <cx:pt idx="527">29952.458333333299</cx:pt>
          <cx:pt idx="528">32050.458333333299</cx:pt>
          <cx:pt idx="530">22189.458333333299</cx:pt>
          <cx:pt idx="531">31048.458333333299</cx:pt>
          <cx:pt idx="532">19632.458333333299</cx:pt>
          <cx:pt idx="536">31413.458333333299</cx:pt>
          <cx:pt idx="538">29587.458333333299</cx:pt>
          <cx:pt idx="539">35065.458333333299</cx:pt>
          <cx:pt idx="540">36161.458333333299</cx:pt>
          <cx:pt idx="542">18994.458333333299</cx:pt>
          <cx:pt idx="543">29128.458333333299</cx:pt>
          <cx:pt idx="544">28398.458333333299</cx:pt>
          <cx:pt idx="546">26665.458333333299</cx:pt>
          <cx:pt idx="547">30682.458333333299</cx:pt>
          <cx:pt idx="548">18536.458333333299</cx:pt>
          <cx:pt idx="549">20090.458333333299</cx:pt>
          <cx:pt idx="550">30895.416666666701</cx:pt>
          <cx:pt idx="551">26206.458333333299</cx:pt>
          <cx:pt idx="555">30682.458333333299</cx:pt>
          <cx:pt idx="556">17806.416666666701</cx:pt>
          <cx:pt idx="557">30682.458333333299</cx:pt>
          <cx:pt idx="559">17533.458333333299</cx:pt>
          <cx:pt idx="560">25204.458333333299</cx:pt>
          <cx:pt idx="561">30682.458333333299</cx:pt>
          <cx:pt idx="563">27760.458333333299</cx:pt>
          <cx:pt idx="565">28856.458333333299</cx:pt>
          <cx:pt idx="566">26572.458333333299</cx:pt>
          <cx:pt idx="568">28856.458333333299</cx:pt>
          <cx:pt idx="574">28856.458333333299</cx:pt>
          <cx:pt idx="575">28398.458333333299</cx:pt>
          <cx:pt idx="576">36161.458333333299</cx:pt>
          <cx:pt idx="578">36161.458333333299</cx:pt>
          <cx:pt idx="579">36161.458333333299</cx:pt>
          <cx:pt idx="580">36161.458333333299</cx:pt>
          <cx:pt idx="581">36161.458333333299</cx:pt>
          <cx:pt idx="582">36161.458333333299</cx:pt>
          <cx:pt idx="583">28126.458333333299</cx:pt>
          <cx:pt idx="584">27760.458333333299</cx:pt>
          <cx:pt idx="587">24838.458333333299</cx:pt>
          <cx:pt idx="589">36161.458333333299</cx:pt>
          <cx:pt idx="590">32050.458333333299</cx:pt>
          <cx:pt idx="591">31685.458333333299</cx:pt>
          <cx:pt idx="594">30682.458333333299</cx:pt>
          <cx:pt idx="596">30317.458333333299</cx:pt>
          <cx:pt idx="597">28856.458333333299</cx:pt>
          <cx:pt idx="598">28856.458333333299</cx:pt>
          <cx:pt idx="600">34335.458333333299</cx:pt>
          <cx:pt idx="602">29587.458333333299</cx:pt>
          <cx:pt idx="603">21458.458333333299</cx:pt>
          <cx:pt idx="605">31685.458333333299</cx:pt>
          <cx:pt idx="606">25476.458333333299</cx:pt>
          <cx:pt idx="609">19997.458333333299</cx:pt>
          <cx:pt idx="615">33239.458333333299</cx:pt>
          <cx:pt idx="621">20362.458333333299</cx:pt>
          <cx:pt idx="624">27395.458333333299</cx:pt>
          <cx:pt idx="625">33239.458333333299</cx:pt>
          <cx:pt idx="626">22919.458333333299</cx:pt>
          <cx:pt idx="628">33239.458333333299</cx:pt>
          <cx:pt idx="633">20362.458333333299</cx:pt>
          <cx:pt idx="634">20090.458333333299</cx:pt>
          <cx:pt idx="635">27030.458333333299</cx:pt>
          <cx:pt idx="636">27030.458333333299</cx:pt>
          <cx:pt idx="638">18536.458333333299</cx:pt>
          <cx:pt idx="639">19997.458333333299</cx:pt>
          <cx:pt idx="640">25569.458333333299</cx:pt>
          <cx:pt idx="641">32874.458333333299</cx:pt>
          <cx:pt idx="644">31320.458333333299</cx:pt>
          <cx:pt idx="645">33239.458333333299</cx:pt>
          <cx:pt idx="646">30589.458333333299</cx:pt>
          <cx:pt idx="647">27030.458333333299</cx:pt>
          <cx:pt idx="648">21186.458333333299</cx:pt>
          <cx:pt idx="649">34335.458333333299</cx:pt>
          <cx:pt idx="650">28491.458333333299</cx:pt>
          <cx:pt idx="651">23377.458333333299</cx:pt>
          <cx:pt idx="652">33239.458333333299</cx:pt>
          <cx:pt idx="653">31048.458333333299</cx:pt>
          <cx:pt idx="654">31048.458333333299</cx:pt>
          <cx:pt idx="655">31048.458333333299</cx:pt>
          <cx:pt idx="656">19360.458333333299</cx:pt>
          <cx:pt idx="658">18536.458333333299</cx:pt>
          <cx:pt idx="659">33511.458333333299</cx:pt>
          <cx:pt idx="661">25934.458333333299</cx:pt>
          <cx:pt idx="662">15614.416666666701</cx:pt>
          <cx:pt idx="663">24473.458333333299</cx:pt>
          <cx:pt idx="665">14977.416666666701</cx:pt>
          <cx:pt idx="666">28126.458333333299</cx:pt>
          <cx:pt idx="668">32402.416666666701</cx:pt>
          <cx:pt idx="670">32402.416666666701</cx:pt>
          <cx:pt idx="675">24838.458333333299</cx:pt>
          <cx:pt idx="676">27030.458333333299</cx:pt>
          <cx:pt idx="678">31646.416666666701</cx:pt>
          <cx:pt idx="679">34700.458333333299</cx:pt>
          <cx:pt idx="680">23743.458333333299</cx:pt>
          <cx:pt idx="681">34607.458333333299</cx:pt>
          <cx:pt idx="682">33239.458333333299</cx:pt>
          <cx:pt idx="686">33239.458333333299</cx:pt>
          <cx:pt idx="687">29494.458333333299</cx:pt>
          <cx:pt idx="689">33239.458333333299</cx:pt>
          <cx:pt idx="691">33239.458333333299</cx:pt>
          <cx:pt idx="693">31048.458333333299</cx:pt>
          <cx:pt idx="694">29221.458333333299</cx:pt>
          <cx:pt idx="696">24473.458333333299</cx:pt>
          <cx:pt idx="697">33239.458333333299</cx:pt>
          <cx:pt idx="698">29587.458333333299</cx:pt>
          <cx:pt idx="700">29221.458333333299</cx:pt>
          <cx:pt idx="701">33239.458333333299</cx:pt>
          <cx:pt idx="703">29221.458333333299</cx:pt>
          <cx:pt idx="704">31685.458333333299</cx:pt>
          <cx:pt idx="707">29221.458333333299</cx:pt>
          <cx:pt idx="709">29221.458333333299</cx:pt>
          <cx:pt idx="710">31413.458333333299</cx:pt>
          <cx:pt idx="711">29221.458333333299</cx:pt>
          <cx:pt idx="712">33239.458333333299</cx:pt>
          <cx:pt idx="713">26299.458333333299</cx:pt>
          <cx:pt idx="716">30317.458333333299</cx:pt>
          <cx:pt idx="717">29221.458333333299</cx:pt>
          <cx:pt idx="718">27667.458333333299</cx:pt>
          <cx:pt idx="720">25569.458333333299</cx:pt>
          <cx:pt idx="721">29221.458333333299</cx:pt>
          <cx:pt idx="723">25841.458333333299</cx:pt>
          <cx:pt idx="724">29221.458333333299</cx:pt>
          <cx:pt idx="725">29221.458333333299</cx:pt>
          <cx:pt idx="726">25934.458333333299</cx:pt>
          <cx:pt idx="727">31413.458333333299</cx:pt>
          <cx:pt idx="729">12785.458333333299</cx:pt>
          <cx:pt idx="730">30317.458333333299</cx:pt>
          <cx:pt idx="731">18188.458333333299</cx:pt>
          <cx:pt idx="732">32143.458333333299</cx:pt>
          <cx:pt idx="733">32143.458333333299</cx:pt>
          <cx:pt idx="734">33239.458333333299</cx:pt>
          <cx:pt idx="735">35065.458333333299</cx:pt>
          <cx:pt idx="738">14884.416666666701</cx:pt>
          <cx:pt idx="739">27667.458333333299</cx:pt>
          <cx:pt idx="740">14611.458333333299</cx:pt>
          <cx:pt idx="741">14611.458333333299</cx:pt>
          <cx:pt idx="742">14611.458333333299</cx:pt>
          <cx:pt idx="743">14611.458333333299</cx:pt>
          <cx:pt idx="744">14611.458333333299</cx:pt>
          <cx:pt idx="745">23377.458333333299</cx:pt>
          <cx:pt idx="746">14611.458333333299</cx:pt>
          <cx:pt idx="747">14611.458333333299</cx:pt>
          <cx:pt idx="748">24838.458333333299</cx:pt>
          <cx:pt idx="749">28566.458333333299</cx:pt>
          <cx:pt idx="750">15342.416666666701</cx:pt>
          <cx:pt idx="751">24838.458333333299</cx:pt>
          <cx:pt idx="753">23284.458333333299</cx:pt>
          <cx:pt idx="755">32416.458333333299</cx:pt>
          <cx:pt idx="758">26572.458333333299</cx:pt>
          <cx:pt idx="759">26299.458333333299</cx:pt>
          <cx:pt idx="760">26206.458333333299</cx:pt>
          <cx:pt idx="761">32143.458333333299</cx:pt>
          <cx:pt idx="763">26572.458333333299</cx:pt>
          <cx:pt idx="764">26299.458333333299</cx:pt>
          <cx:pt idx="766">31085.458333333299</cx:pt>
          <cx:pt idx="768">33970.458333333299</cx:pt>
          <cx:pt idx="769">34607.458333333299</cx:pt>
          <cx:pt idx="771">25569.458333333299</cx:pt>
          <cx:pt idx="776">28763.458333333299</cx:pt>
          <cx:pt idx="779">24380.458333333299</cx:pt>
          <cx:pt idx="780">20090.458333333299</cx:pt>
          <cx:pt idx="782">25569.458333333299</cx:pt>
          <cx:pt idx="784">25569.458333333299</cx:pt>
          <cx:pt idx="785">27760.458333333299</cx:pt>
          <cx:pt idx="786">30682.458333333299</cx:pt>
          <cx:pt idx="788">29221.458333333299</cx:pt>
          <cx:pt idx="789">30682.458333333299</cx:pt>
          <cx:pt idx="790">29221.458333333299</cx:pt>
          <cx:pt idx="791">31048.458333333299</cx:pt>
          <cx:pt idx="793">22189.458333333299</cx:pt>
          <cx:pt idx="794">27760.458333333299</cx:pt>
          <cx:pt idx="795">29859.458333333299</cx:pt>
          <cx:pt idx="797">32066.458333333299</cx:pt>
          <cx:pt idx="798">31048.458333333299</cx:pt>
          <cx:pt idx="799">21458.458333333299</cx:pt>
          <cx:pt idx="800">30682.458333333299</cx:pt>
          <cx:pt idx="803">27760.458333333299</cx:pt>
          <cx:pt idx="804">28717.458333333299</cx:pt>
          <cx:pt idx="805">27760.458333333299</cx:pt>
          <cx:pt idx="806">24015.458333333299</cx:pt>
          <cx:pt idx="807">24108.458333333299</cx:pt>
          <cx:pt idx="808">21916.458333333299</cx:pt>
          <cx:pt idx="809">27395.458333333299</cx:pt>
          <cx:pt idx="810">18629.458333333299</cx:pt>
          <cx:pt idx="811">23743.458333333299</cx:pt>
          <cx:pt idx="812">26937.458333333299</cx:pt>
          <cx:pt idx="813">23743.458333333299</cx:pt>
          <cx:pt idx="814">29587.458333333299</cx:pt>
          <cx:pt idx="815">29587.458333333299</cx:pt>
          <cx:pt idx="816">29587.458333333299</cx:pt>
          <cx:pt idx="818">29587.458333333299</cx:pt>
          <cx:pt idx="820">29587.458333333299</cx:pt>
          <cx:pt idx="821">23743.458333333299</cx:pt>
          <cx:pt idx="822">29587.458333333299</cx:pt>
          <cx:pt idx="823">25569.458333333299</cx:pt>
          <cx:pt idx="824">29587.458333333299</cx:pt>
          <cx:pt idx="825">23743.458333333299</cx:pt>
          <cx:pt idx="826">25569.458333333299</cx:pt>
          <cx:pt idx="827">28491.458333333299</cx:pt>
          <cx:pt idx="828">25569.458333333299</cx:pt>
          <cx:pt idx="831">25569.458333333299</cx:pt>
          <cx:pt idx="832">36433.416666666701</cx:pt>
          <cx:pt idx="834">29587.458333333299</cx:pt>
          <cx:pt idx="836">25569.458333333299</cx:pt>
          <cx:pt idx="837">29587.458333333299</cx:pt>
          <cx:pt idx="840">25569.458333333299</cx:pt>
          <cx:pt idx="841">29587.458333333299</cx:pt>
          <cx:pt idx="842">23743.458333333299</cx:pt>
          <cx:pt idx="843">36161.458333333299</cx:pt>
          <cx:pt idx="844">29587.458333333299</cx:pt>
          <cx:pt idx="846">29587.458333333299</cx:pt>
          <cx:pt idx="847">25569.458333333299</cx:pt>
          <cx:pt idx="849">36161.458333333299</cx:pt>
          <cx:pt idx="850">29587.458333333299</cx:pt>
          <cx:pt idx="851">29587.458333333299</cx:pt>
          <cx:pt idx="852">29587.458333333299</cx:pt>
          <cx:pt idx="854">29494.458333333299</cx:pt>
          <cx:pt idx="856">29587.458333333299</cx:pt>
          <cx:pt idx="857">29587.458333333299</cx:pt>
          <cx:pt idx="858">31048.458333333299</cx:pt>
          <cx:pt idx="859">29587.458333333299</cx:pt>
          <cx:pt idx="860">29587.458333333299</cx:pt>
          <cx:pt idx="861">23743.458333333299</cx:pt>
          <cx:pt idx="862">29587.458333333299</cx:pt>
          <cx:pt idx="863">20362.458333333299</cx:pt>
          <cx:pt idx="864">29221.458333333299</cx:pt>
          <cx:pt idx="865">36161.458333333299</cx:pt>
          <cx:pt idx="866">20090.458333333299</cx:pt>
          <cx:pt idx="867">20090.458333333299</cx:pt>
          <cx:pt idx="868">20090.458333333299</cx:pt>
          <cx:pt idx="869">20090.458333333299</cx:pt>
          <cx:pt idx="870">20090.458333333299</cx:pt>
          <cx:pt idx="871">20090.458333333299</cx:pt>
          <cx:pt idx="872">20090.458333333299</cx:pt>
          <cx:pt idx="873">20090.458333333299</cx:pt>
          <cx:pt idx="874">20090.458333333299</cx:pt>
          <cx:pt idx="875">20090.458333333299</cx:pt>
          <cx:pt idx="876">20090.458333333299</cx:pt>
          <cx:pt idx="877">31048.458333333299</cx:pt>
          <cx:pt idx="878">20090.458333333299</cx:pt>
          <cx:pt idx="879">31048.458333333299</cx:pt>
          <cx:pt idx="880">20090.458333333299</cx:pt>
          <cx:pt idx="881">20090.458333333299</cx:pt>
          <cx:pt idx="882">20090.458333333299</cx:pt>
          <cx:pt idx="884">20090.458333333299</cx:pt>
          <cx:pt idx="885">20090.458333333299</cx:pt>
          <cx:pt idx="886">36161.458333333299</cx:pt>
          <cx:pt idx="887">21823.458333333299</cx:pt>
          <cx:pt idx="888">19725.458333333299</cx:pt>
          <cx:pt idx="889">31048.458333333299</cx:pt>
          <cx:pt idx="890">19725.458333333299</cx:pt>
          <cx:pt idx="891">19725.458333333299</cx:pt>
          <cx:pt idx="892">19725.458333333299</cx:pt>
          <cx:pt idx="893">28033.458333333299</cx:pt>
          <cx:pt idx="894">19725.458333333299</cx:pt>
          <cx:pt idx="895">19725.458333333299</cx:pt>
          <cx:pt idx="897">31048.458333333299</cx:pt>
          <cx:pt idx="898">19725.458333333299</cx:pt>
          <cx:pt idx="899">19725.458333333299</cx:pt>
          <cx:pt idx="900">23743.458333333299</cx:pt>
          <cx:pt idx="901">19725.458333333299</cx:pt>
          <cx:pt idx="902">19725.458333333299</cx:pt>
          <cx:pt idx="903">19725.458333333299</cx:pt>
          <cx:pt idx="904">19725.458333333299</cx:pt>
          <cx:pt idx="905">19725.458333333299</cx:pt>
          <cx:pt idx="906">19725.458333333299</cx:pt>
          <cx:pt idx="907">19725.458333333299</cx:pt>
          <cx:pt idx="908">19725.458333333299</cx:pt>
          <cx:pt idx="909">31048.458333333299</cx:pt>
          <cx:pt idx="910">19725.458333333299</cx:pt>
          <cx:pt idx="911">19725.458333333299</cx:pt>
          <cx:pt idx="912">28856.458333333299</cx:pt>
          <cx:pt idx="913">30317.458333333299</cx:pt>
          <cx:pt idx="914">29221.458333333299</cx:pt>
          <cx:pt idx="915">36161.458333333299</cx:pt>
          <cx:pt idx="916">28856.458333333299</cx:pt>
          <cx:pt idx="917">29221.458333333299</cx:pt>
          <cx:pt idx="919">21458.458333333299</cx:pt>
          <cx:pt idx="920">27760.458333333299</cx:pt>
          <cx:pt idx="922">28856.458333333299</cx:pt>
          <cx:pt idx="923">22282.458333333299</cx:pt>
          <cx:pt idx="924">19267.458333333299</cx:pt>
          <cx:pt idx="925">29587.458333333299</cx:pt>
          <cx:pt idx="926">30682.458333333299</cx:pt>
          <cx:pt idx="927">31413.458333333299</cx:pt>
        </cx:lvl>
      </cx:numDim>
    </cx:data>
  </cx:chartData>
  <cx:chart>
    <cx:title pos="t" align="ctr" overlay="0">
      <cx:tx>
        <cx:txData>
          <cx:v>Vekové skupiny podávateľov pripomienok</cx:v>
        </cx:txData>
      </cx:tx>
      <cx:txPr>
        <a:bodyPr spcFirstLastPara="1" vertOverflow="ellipsis" horzOverflow="overflow" wrap="square" lIns="0" tIns="0" rIns="0" bIns="0" anchor="ctr" anchorCtr="1"/>
        <a:lstStyle/>
        <a:p>
          <a:pPr algn="ctr" rtl="0">
            <a:defRPr sz="1100">
              <a:latin typeface="+mn-lt"/>
            </a:defRPr>
          </a:pPr>
          <a:r>
            <a:rPr lang="sk-SK" sz="1100" b="0" i="0" u="none" strike="noStrike" baseline="0">
              <a:solidFill>
                <a:sysClr val="windowText" lastClr="000000">
                  <a:lumMod val="65000"/>
                  <a:lumOff val="35000"/>
                </a:sysClr>
              </a:solidFill>
              <a:latin typeface="+mn-lt"/>
            </a:rPr>
            <a:t>Vekové skupiny podávateľov pripomienok</a:t>
          </a:r>
        </a:p>
      </cx:txPr>
    </cx:title>
    <cx:plotArea>
      <cx:plotAreaRegion>
        <cx:series layoutId="clusteredColumn" uniqueId="{A1E304AF-575A-4755-9639-537056DDEC10}">
          <cx:tx>
            <cx:txData>
              <cx:f>survey_0!$J$1:$J$421</cx:f>
              <cx:v>Rok narodenia  1989 1995 1993 1958 1980 1985 1991 1979 1973 1982 2024 2024 1995 1966 1975 1958 1965 1982 1975 1963 1979 1978 1986 1993 1975 1975 1977 1977 1977 1991 1950 1995 1983 1992 2003 1967 1962 1989 1991 1995 1986 1955 1955 1983 1963 1977 1977 1977 1986 1983 1961 1961 1961 1961 1961 1972 1961 1987 1989 1989 1989 1955 1985 1983 1987 1987 1980 1975 1970 1973 1984 1967 1967 1970 1974 1987 1989 1989 1977 1976 1985 1994 1974 1961 1992 1965 1984 1979 1987 1993 1987 1964 1989 1960 1958 1981 1990 1985 1986 1956 1975 1984 1986 1986 1968 1969 1977 1966 1982 1951 1951 1951 1951 1972 1982 1986 1974 1974 1974 1974 1974 1974 1974 1974 1974 1974 1974 1974 1974 1974 1974 1974 1974 1974 1974 1974 1974 1974 1974 1974 1974 1977 1983 1968 1968 1968 1968 1963 1939 1978 1971 1982 1982 1982 1982 1982 1982 1987 1983 1972 1962 1969 1979 1979 1972 1972 1972 1979 1991 1970 1993 1993 1986 1985 1978 1978 1984 1968 1966 1961 1983 1970 1996 1998 1972 1970 1983 1983 1960 1960 1967 1980 1985 1977 1977 1977 1977 1970 1997 1977 1956 1983 1955 1984 1975 1959 1964 1968 1960 1987 1987 1974 1996 1996 1989 1984 1984 1984 1984 1976 1982 1965 1977 1977 1961 1972 1987 1969 1956 1971 1990 1993 1966 1944 1952 1966 1966 1966 1950 1970 1960 1960 1968 1960 1960 1985 1962 1976 1990 1946 1962 1975 1979 1975 1952 1981 1981 1981 1981 1974 1974 1974 1974 1987 1981 1983 1968 1983 1967 1994 1994 1994 1964 1952 1972 1947 1951 1973 1989 1960 1960 1977 1952 1977 1983 1978 1962 1967 1988 1944 1949 1959 1966 1970 1959 1988 1977 1985 1975 1966 1962 1974 1951 1951 1951 1951 1951 1950 1958 1979 1978 1980 1964 1989 1977 1971 1977 1977 1956 1989 1989 1967 1989 1966 1966 1970 1970 1975 1103-01-01T11:02:16.0000000 1103-01-01T11:02:16.0000000</cx:v>
            </cx:txData>
          </cx:tx>
          <cx:spPr>
            <a:solidFill>
              <a:srgbClr val="00B0F0"/>
            </a:solidFill>
          </cx:spPr>
          <cx:dataLabels/>
          <cx:dataId val="0"/>
          <cx:layoutPr>
            <cx:binning intervalClosed="r">
              <cx:binCount val="10"/>
            </cx:binning>
          </cx:layoutPr>
        </cx:series>
      </cx:plotAreaRegion>
      <cx:axis id="0">
        <cx:catScaling gapWidth="1"/>
        <cx:tickLabels/>
        <cx:txPr>
          <a:bodyPr spcFirstLastPara="1" vertOverflow="ellipsis" horzOverflow="overflow" wrap="square" lIns="0" tIns="0" rIns="0" bIns="0" anchor="ctr" anchorCtr="1"/>
          <a:lstStyle/>
          <a:p>
            <a:pPr algn="ctr" rtl="0">
              <a:defRPr sz="700"/>
            </a:pPr>
            <a:endParaRPr lang="sk-SK" sz="700" b="0" i="0" u="none" strike="noStrike" baseline="0">
              <a:solidFill>
                <a:sysClr val="windowText" lastClr="000000">
                  <a:lumMod val="65000"/>
                  <a:lumOff val="35000"/>
                </a:sysClr>
              </a:solidFill>
              <a:latin typeface="Aptos" panose="02110004020202020204"/>
            </a:endParaRPr>
          </a:p>
        </cx:txPr>
      </cx:axis>
      <cx:axis id="1">
        <cx:valScaling/>
        <cx:majorGridlines/>
        <cx:tickLabels/>
        <cx:txPr>
          <a:bodyPr spcFirstLastPara="1" vertOverflow="ellipsis" horzOverflow="overflow" wrap="square" lIns="0" tIns="0" rIns="0" bIns="0" anchor="ctr" anchorCtr="1"/>
          <a:lstStyle/>
          <a:p>
            <a:pPr algn="ctr" rtl="0">
              <a:defRPr sz="800"/>
            </a:pPr>
            <a:endParaRPr lang="sk-SK" sz="800" b="0" i="0" u="none" strike="noStrike" baseline="0">
              <a:solidFill>
                <a:sysClr val="windowText" lastClr="000000">
                  <a:lumMod val="65000"/>
                  <a:lumOff val="35000"/>
                </a:sysClr>
              </a:solidFill>
              <a:latin typeface="Aptos" panose="02110004020202020204"/>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12</Pages>
  <Words>1442</Words>
  <Characters>8226</Characters>
  <Application>Microsoft Office Word</Application>
  <DocSecurity>0</DocSecurity>
  <Lines>68</Lines>
  <Paragraphs>19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Bogľarský, Jozef</dc:creator>
  <cp:keywords/>
  <dc:description/>
  <dcterms:created xsi:type="dcterms:W3CDTF">2024-09-30T11:59:00Z</dcterms:created>
  <dcterms:modified xsi:type="dcterms:W3CDTF">2024-10-02T09:53:00Z</dcterms:modified>
</cp:coreProperties>
</file>