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8EB7" w14:textId="77777777"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14:paraId="264D8EB8" w14:textId="77777777" w:rsidR="007121CB" w:rsidRPr="00457863" w:rsidRDefault="007121CB" w:rsidP="007121CB">
      <w:pPr>
        <w:pStyle w:val="Zkladntext"/>
        <w:spacing w:line="360" w:lineRule="auto"/>
        <w:ind w:left="709" w:hanging="709"/>
        <w:jc w:val="center"/>
        <w:rPr>
          <w:rStyle w:val="Vrazn"/>
          <w:color w:val="000000" w:themeColor="text1"/>
          <w:bdr w:val="none" w:sz="0" w:space="0" w:color="auto" w:frame="1"/>
          <w:shd w:val="clear" w:color="auto" w:fill="FDFCFA"/>
        </w:rPr>
      </w:pPr>
    </w:p>
    <w:p w14:paraId="264D8EB9" w14:textId="77777777" w:rsidR="002B43A9" w:rsidRPr="00457863" w:rsidRDefault="007121CB" w:rsidP="007121CB">
      <w:pPr>
        <w:pStyle w:val="Zkladntext"/>
        <w:spacing w:line="360" w:lineRule="auto"/>
        <w:ind w:left="709" w:hanging="709"/>
        <w:jc w:val="center"/>
        <w:rPr>
          <w:rStyle w:val="Vrazn"/>
          <w:color w:val="000000" w:themeColor="text1"/>
          <w:bdr w:val="none" w:sz="0" w:space="0" w:color="auto" w:frame="1"/>
          <w:shd w:val="clear" w:color="auto" w:fill="FDFCFA"/>
        </w:rPr>
      </w:pPr>
      <w:r w:rsidRPr="00457863">
        <w:rPr>
          <w:rStyle w:val="Vrazn"/>
          <w:color w:val="000000" w:themeColor="text1"/>
          <w:bdr w:val="none" w:sz="0" w:space="0" w:color="auto" w:frame="1"/>
          <w:shd w:val="clear" w:color="auto" w:fill="FDFCFA"/>
        </w:rPr>
        <w:t xml:space="preserve">učiteľ/ka pre nižšie sekundárne vzdelávanie (2. stupeň ZŠ) – </w:t>
      </w:r>
    </w:p>
    <w:p w14:paraId="264D8EBA" w14:textId="77777777" w:rsidR="00457863" w:rsidRPr="00457863" w:rsidRDefault="00457863" w:rsidP="00457863">
      <w:pPr>
        <w:pStyle w:val="Zkladntext"/>
        <w:spacing w:line="360" w:lineRule="auto"/>
        <w:ind w:left="709" w:hanging="709"/>
        <w:jc w:val="center"/>
        <w:rPr>
          <w:rStyle w:val="Vrazn"/>
          <w:color w:val="000000" w:themeColor="text1"/>
          <w:bdr w:val="none" w:sz="0" w:space="0" w:color="auto" w:frame="1"/>
          <w:shd w:val="clear" w:color="auto" w:fill="FDFCFA"/>
        </w:rPr>
      </w:pPr>
      <w:r w:rsidRPr="00457863">
        <w:rPr>
          <w:rStyle w:val="Vrazn"/>
          <w:color w:val="000000" w:themeColor="text1"/>
          <w:bdr w:val="none" w:sz="0" w:space="0" w:color="auto" w:frame="1"/>
          <w:shd w:val="clear" w:color="auto" w:fill="FDFCFA"/>
        </w:rPr>
        <w:t>anglický jazyk  (v kombinácií s iným predmetom)</w:t>
      </w:r>
    </w:p>
    <w:p w14:paraId="264D8EBB" w14:textId="77777777"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Vrazn"/>
          <w:color w:val="333333"/>
          <w:bdr w:val="none" w:sz="0" w:space="0" w:color="auto" w:frame="1"/>
          <w:shd w:val="clear" w:color="auto" w:fill="FDFCFA"/>
        </w:rPr>
      </w:pPr>
    </w:p>
    <w:p w14:paraId="264D8EBC" w14:textId="77777777"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14:paraId="264D8EBD" w14:textId="77777777"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14:paraId="264D8EBE" w14:textId="77777777"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14:paraId="264D8EBF" w14:textId="77777777"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64D8EC0" w14:textId="77777777"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14:paraId="264D8EC1" w14:textId="77777777"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14:paraId="264D8EC2" w14:textId="77777777"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8EC3" w14:textId="77777777"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14:paraId="264D8EC4" w14:textId="77777777"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14:paraId="264D8EC5" w14:textId="77777777"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14:paraId="264D8EC6" w14:textId="77777777" w:rsidR="007121CB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7121CB" w:rsidRPr="00AF237E">
        <w:rPr>
          <w:rFonts w:ascii="Times New Roman" w:hAnsi="Times New Roman" w:cs="Times New Roman"/>
          <w:sz w:val="24"/>
          <w:szCs w:val="24"/>
        </w:rPr>
        <w:t xml:space="preserve">553/2003 Z. z. Výška mzdy závisí od stupňa najvyššieho dosiahnutého vzdelania a od dĺžky pedagogickej praxe. </w:t>
      </w:r>
    </w:p>
    <w:p w14:paraId="264D8EC7" w14:textId="77777777"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14:paraId="264D8EC8" w14:textId="77777777"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264D8EC9" w14:textId="77777777"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264D8ECA" w14:textId="77777777"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14:paraId="264D8ECB" w14:textId="77777777" w:rsidR="00457863" w:rsidRPr="00AF237E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14:paraId="264D8ECC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4D8ECD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</w:t>
      </w:r>
      <w:r w:rsidR="00457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31.5.2023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14:paraId="264D8ECE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14:paraId="264D8ECF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D8ED0" w14:textId="77777777"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14:paraId="264D8ED1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CD317D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možnosťou predĺženia na dobu neurčitú.</w:t>
      </w:r>
    </w:p>
    <w:p w14:paraId="264D8ED2" w14:textId="77777777" w:rsidR="007121CB" w:rsidRDefault="00457863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Nástup do zamestnania: 01</w:t>
      </w:r>
      <w:r w:rsidR="007121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B43A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14:paraId="264D8ED3" w14:textId="77777777"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14:paraId="264D8ED4" w14:textId="77777777"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14:paraId="264D8ED5" w14:textId="77777777"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14:paraId="264D8ED6" w14:textId="77777777"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14:paraId="264D8ED7" w14:textId="77777777" w:rsidR="007121CB" w:rsidRPr="00AF237E" w:rsidRDefault="00457863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>
        <w:rPr>
          <w:color w:val="000000" w:themeColor="text1"/>
          <w:szCs w:val="24"/>
          <w:shd w:val="clear" w:color="auto" w:fill="FBFBFB"/>
        </w:rPr>
        <w:t>055/729 54 78</w:t>
      </w:r>
    </w:p>
    <w:p w14:paraId="264D8ED8" w14:textId="77777777" w:rsidR="007121CB" w:rsidRDefault="00000000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14:paraId="264D8ED9" w14:textId="77777777"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8EDA" w14:textId="77777777"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D8EDB" w14:textId="77777777" w:rsidR="00A3579D" w:rsidRDefault="00000000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CB"/>
    <w:rsid w:val="001B3D48"/>
    <w:rsid w:val="002B43A9"/>
    <w:rsid w:val="00457863"/>
    <w:rsid w:val="00496C70"/>
    <w:rsid w:val="007121CB"/>
    <w:rsid w:val="0073563F"/>
    <w:rsid w:val="008321EF"/>
    <w:rsid w:val="00C142BE"/>
    <w:rsid w:val="00CC4959"/>
    <w:rsid w:val="00CD317D"/>
    <w:rsid w:val="00D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8EB7"/>
  <w15:docId w15:val="{23EA0B45-3EF8-4C13-9BA8-4971E2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1CB"/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Vraz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Grega, Róbert</cp:lastModifiedBy>
  <cp:revision>4</cp:revision>
  <dcterms:created xsi:type="dcterms:W3CDTF">2023-04-13T08:03:00Z</dcterms:created>
  <dcterms:modified xsi:type="dcterms:W3CDTF">2023-04-17T05:25:00Z</dcterms:modified>
</cp:coreProperties>
</file>