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41" w:rsidRDefault="00FE66C2" w:rsidP="000C17A5">
      <w:pPr>
        <w:jc w:val="center"/>
        <w:rPr>
          <w:rFonts w:ascii="Times New Roman" w:hAnsi="Times New Roman" w:cs="Times New Roman"/>
          <w:b/>
          <w:sz w:val="28"/>
          <w:szCs w:val="28"/>
          <w:u w:val="single"/>
        </w:rPr>
      </w:pPr>
      <w:r>
        <w:rPr>
          <w:rFonts w:ascii="Times New Roman" w:hAnsi="Times New Roman" w:cs="Times New Roman"/>
          <w:b/>
          <w:sz w:val="28"/>
          <w:szCs w:val="28"/>
          <w:u w:val="single"/>
        </w:rPr>
        <w:t>Návrh v</w:t>
      </w:r>
      <w:r w:rsidR="00CE59B8" w:rsidRPr="00CE59B8">
        <w:rPr>
          <w:rFonts w:ascii="Times New Roman" w:hAnsi="Times New Roman" w:cs="Times New Roman"/>
          <w:b/>
          <w:sz w:val="28"/>
          <w:szCs w:val="28"/>
          <w:u w:val="single"/>
        </w:rPr>
        <w:t>edľajš</w:t>
      </w:r>
      <w:r>
        <w:rPr>
          <w:rFonts w:ascii="Times New Roman" w:hAnsi="Times New Roman" w:cs="Times New Roman"/>
          <w:b/>
          <w:sz w:val="28"/>
          <w:szCs w:val="28"/>
          <w:u w:val="single"/>
        </w:rPr>
        <w:t>ích</w:t>
      </w:r>
      <w:r w:rsidR="00CE59B8" w:rsidRPr="00CE59B8">
        <w:rPr>
          <w:rFonts w:ascii="Times New Roman" w:hAnsi="Times New Roman" w:cs="Times New Roman"/>
          <w:b/>
          <w:sz w:val="28"/>
          <w:szCs w:val="28"/>
          <w:u w:val="single"/>
        </w:rPr>
        <w:t xml:space="preserve"> produkt</w:t>
      </w:r>
      <w:r>
        <w:rPr>
          <w:rFonts w:ascii="Times New Roman" w:hAnsi="Times New Roman" w:cs="Times New Roman"/>
          <w:b/>
          <w:sz w:val="28"/>
          <w:szCs w:val="28"/>
          <w:u w:val="single"/>
        </w:rPr>
        <w:t>ov</w:t>
      </w:r>
      <w:r w:rsidR="00CE59B8" w:rsidRPr="00CE59B8">
        <w:rPr>
          <w:rFonts w:ascii="Times New Roman" w:hAnsi="Times New Roman" w:cs="Times New Roman"/>
          <w:b/>
          <w:sz w:val="28"/>
          <w:szCs w:val="28"/>
          <w:u w:val="single"/>
        </w:rPr>
        <w:t xml:space="preserve"> </w:t>
      </w:r>
      <w:r w:rsidR="000C17A5">
        <w:rPr>
          <w:rFonts w:ascii="Times New Roman" w:hAnsi="Times New Roman" w:cs="Times New Roman"/>
          <w:b/>
          <w:sz w:val="28"/>
          <w:szCs w:val="28"/>
          <w:u w:val="single"/>
        </w:rPr>
        <w:t>prevádzky</w:t>
      </w:r>
      <w:r w:rsidR="00CE59B8" w:rsidRPr="00CE59B8">
        <w:rPr>
          <w:rFonts w:ascii="Times New Roman" w:hAnsi="Times New Roman" w:cs="Times New Roman"/>
          <w:b/>
          <w:sz w:val="28"/>
          <w:szCs w:val="28"/>
          <w:u w:val="single"/>
        </w:rPr>
        <w:t xml:space="preserve"> </w:t>
      </w:r>
      <w:r w:rsidR="00ED2FC5">
        <w:rPr>
          <w:rFonts w:ascii="Times New Roman" w:hAnsi="Times New Roman" w:cs="Times New Roman"/>
          <w:b/>
          <w:sz w:val="28"/>
          <w:szCs w:val="28"/>
          <w:u w:val="single"/>
        </w:rPr>
        <w:t>Oceliareň</w:t>
      </w:r>
      <w:r w:rsidR="000C17A5">
        <w:rPr>
          <w:rFonts w:ascii="Times New Roman" w:hAnsi="Times New Roman" w:cs="Times New Roman"/>
          <w:b/>
          <w:sz w:val="28"/>
          <w:szCs w:val="28"/>
          <w:u w:val="single"/>
        </w:rPr>
        <w:t xml:space="preserve"> </w:t>
      </w:r>
      <w:r w:rsidR="00575000">
        <w:rPr>
          <w:rFonts w:ascii="Times New Roman" w:hAnsi="Times New Roman" w:cs="Times New Roman"/>
          <w:b/>
          <w:sz w:val="28"/>
          <w:szCs w:val="28"/>
          <w:u w:val="single"/>
        </w:rPr>
        <w:t>II</w:t>
      </w:r>
      <w:r w:rsidR="00CE59B8" w:rsidRPr="00CE59B8">
        <w:rPr>
          <w:rFonts w:ascii="Times New Roman" w:hAnsi="Times New Roman" w:cs="Times New Roman"/>
          <w:b/>
          <w:sz w:val="28"/>
          <w:szCs w:val="28"/>
          <w:u w:val="single"/>
        </w:rPr>
        <w:t xml:space="preserve"> spol</w:t>
      </w:r>
      <w:r w:rsidR="007F4C41">
        <w:rPr>
          <w:rFonts w:ascii="Times New Roman" w:hAnsi="Times New Roman" w:cs="Times New Roman"/>
          <w:b/>
          <w:sz w:val="28"/>
          <w:szCs w:val="28"/>
          <w:u w:val="single"/>
        </w:rPr>
        <w:t xml:space="preserve">očnosti </w:t>
      </w:r>
    </w:p>
    <w:p w:rsidR="00CE59B8" w:rsidRDefault="00CE59B8" w:rsidP="000C17A5">
      <w:pPr>
        <w:jc w:val="center"/>
        <w:rPr>
          <w:rFonts w:ascii="Times New Roman" w:hAnsi="Times New Roman" w:cs="Times New Roman"/>
          <w:b/>
          <w:sz w:val="28"/>
          <w:szCs w:val="28"/>
          <w:u w:val="single"/>
        </w:rPr>
      </w:pPr>
      <w:r w:rsidRPr="00CE59B8">
        <w:rPr>
          <w:rFonts w:ascii="Times New Roman" w:hAnsi="Times New Roman" w:cs="Times New Roman"/>
          <w:b/>
          <w:sz w:val="28"/>
          <w:szCs w:val="28"/>
          <w:u w:val="single"/>
        </w:rPr>
        <w:t xml:space="preserve"> U. S. Steel Košice, s.r.o</w:t>
      </w:r>
      <w:r w:rsidR="00ED2FC5">
        <w:rPr>
          <w:rFonts w:ascii="Times New Roman" w:hAnsi="Times New Roman" w:cs="Times New Roman"/>
          <w:b/>
          <w:sz w:val="28"/>
          <w:szCs w:val="28"/>
          <w:u w:val="single"/>
        </w:rPr>
        <w:t>.</w:t>
      </w:r>
    </w:p>
    <w:p w:rsidR="00081135" w:rsidRPr="00081135" w:rsidRDefault="00081135" w:rsidP="00081135">
      <w:pPr>
        <w:jc w:val="center"/>
        <w:rPr>
          <w:rFonts w:ascii="Times New Roman" w:hAnsi="Times New Roman" w:cs="Times New Roman"/>
          <w:b/>
          <w:sz w:val="28"/>
          <w:szCs w:val="28"/>
          <w:u w:val="single"/>
        </w:rPr>
      </w:pPr>
    </w:p>
    <w:p w:rsidR="000B197C" w:rsidRPr="004218D0" w:rsidRDefault="00ED2FC5" w:rsidP="004218D0">
      <w:pPr>
        <w:jc w:val="both"/>
        <w:rPr>
          <w:rFonts w:ascii="Times New Roman" w:hAnsi="Times New Roman" w:cs="Times New Roman"/>
          <w:sz w:val="24"/>
          <w:szCs w:val="24"/>
        </w:rPr>
      </w:pPr>
      <w:r>
        <w:rPr>
          <w:rFonts w:ascii="Times New Roman" w:hAnsi="Times New Roman" w:cs="Times New Roman"/>
          <w:sz w:val="24"/>
          <w:szCs w:val="24"/>
        </w:rPr>
        <w:t>Prvotným</w:t>
      </w:r>
      <w:r w:rsidR="00734754">
        <w:rPr>
          <w:rFonts w:ascii="Times New Roman" w:hAnsi="Times New Roman" w:cs="Times New Roman"/>
          <w:sz w:val="24"/>
          <w:szCs w:val="24"/>
        </w:rPr>
        <w:t xml:space="preserve"> cieľom</w:t>
      </w:r>
      <w:r w:rsidR="00081135">
        <w:rPr>
          <w:rFonts w:ascii="Times New Roman" w:hAnsi="Times New Roman" w:cs="Times New Roman"/>
          <w:sz w:val="24"/>
          <w:szCs w:val="24"/>
        </w:rPr>
        <w:t xml:space="preserve"> </w:t>
      </w:r>
      <w:r w:rsidR="000C17A5">
        <w:rPr>
          <w:rFonts w:ascii="Times New Roman" w:hAnsi="Times New Roman" w:cs="Times New Roman"/>
          <w:sz w:val="24"/>
          <w:szCs w:val="24"/>
        </w:rPr>
        <w:t>prevádzky</w:t>
      </w:r>
      <w:r>
        <w:rPr>
          <w:rFonts w:ascii="Times New Roman" w:hAnsi="Times New Roman" w:cs="Times New Roman"/>
          <w:sz w:val="24"/>
          <w:szCs w:val="24"/>
        </w:rPr>
        <w:t xml:space="preserve"> Oceliareň</w:t>
      </w:r>
      <w:r w:rsidR="000C17A5">
        <w:rPr>
          <w:rFonts w:ascii="Times New Roman" w:hAnsi="Times New Roman" w:cs="Times New Roman"/>
          <w:sz w:val="24"/>
          <w:szCs w:val="24"/>
        </w:rPr>
        <w:t xml:space="preserve"> II</w:t>
      </w:r>
      <w:r w:rsidR="00081135">
        <w:rPr>
          <w:rFonts w:ascii="Times New Roman" w:hAnsi="Times New Roman" w:cs="Times New Roman"/>
          <w:sz w:val="24"/>
          <w:szCs w:val="24"/>
        </w:rPr>
        <w:t xml:space="preserve"> spol</w:t>
      </w:r>
      <w:r w:rsidR="007F4C41">
        <w:rPr>
          <w:rFonts w:ascii="Times New Roman" w:hAnsi="Times New Roman" w:cs="Times New Roman"/>
          <w:sz w:val="24"/>
          <w:szCs w:val="24"/>
        </w:rPr>
        <w:t>očnosti</w:t>
      </w:r>
      <w:r w:rsidR="00081135">
        <w:rPr>
          <w:rFonts w:ascii="Times New Roman" w:hAnsi="Times New Roman" w:cs="Times New Roman"/>
          <w:sz w:val="24"/>
          <w:szCs w:val="24"/>
        </w:rPr>
        <w:t xml:space="preserve"> </w:t>
      </w:r>
      <w:r w:rsidR="00081135" w:rsidRPr="00081135">
        <w:rPr>
          <w:rFonts w:ascii="Times New Roman" w:hAnsi="Times New Roman" w:cs="Times New Roman"/>
          <w:sz w:val="24"/>
          <w:szCs w:val="24"/>
        </w:rPr>
        <w:t>U. S. Steel Košice, s.r.o</w:t>
      </w:r>
      <w:r>
        <w:rPr>
          <w:rFonts w:ascii="Times New Roman" w:hAnsi="Times New Roman" w:cs="Times New Roman"/>
          <w:sz w:val="24"/>
          <w:szCs w:val="24"/>
        </w:rPr>
        <w:t xml:space="preserve">. </w:t>
      </w:r>
      <w:r w:rsidR="007F4C41">
        <w:rPr>
          <w:rFonts w:ascii="Times New Roman" w:hAnsi="Times New Roman" w:cs="Times New Roman"/>
          <w:sz w:val="24"/>
          <w:szCs w:val="24"/>
        </w:rPr>
        <w:t xml:space="preserve">( ďalej len  ako USSK) </w:t>
      </w:r>
      <w:r>
        <w:rPr>
          <w:rFonts w:ascii="Times New Roman" w:hAnsi="Times New Roman" w:cs="Times New Roman"/>
          <w:sz w:val="24"/>
          <w:szCs w:val="24"/>
        </w:rPr>
        <w:t xml:space="preserve">je výroba ocele </w:t>
      </w:r>
      <w:r w:rsidR="00081135">
        <w:rPr>
          <w:rFonts w:ascii="Times New Roman" w:hAnsi="Times New Roman" w:cs="Times New Roman"/>
          <w:sz w:val="24"/>
          <w:szCs w:val="24"/>
        </w:rPr>
        <w:t xml:space="preserve"> </w:t>
      </w:r>
      <w:r w:rsidR="00734754">
        <w:rPr>
          <w:rFonts w:ascii="Times New Roman" w:hAnsi="Times New Roman" w:cs="Times New Roman"/>
          <w:sz w:val="24"/>
          <w:szCs w:val="24"/>
        </w:rPr>
        <w:t xml:space="preserve">z prvotných resp. </w:t>
      </w:r>
      <w:r w:rsidR="007244B4">
        <w:rPr>
          <w:rFonts w:ascii="Times New Roman" w:hAnsi="Times New Roman" w:cs="Times New Roman"/>
          <w:sz w:val="24"/>
          <w:szCs w:val="24"/>
        </w:rPr>
        <w:t>tiež z</w:t>
      </w:r>
      <w:r w:rsidR="00734754">
        <w:rPr>
          <w:rFonts w:ascii="Times New Roman" w:hAnsi="Times New Roman" w:cs="Times New Roman"/>
          <w:sz w:val="24"/>
          <w:szCs w:val="24"/>
        </w:rPr>
        <w:t xml:space="preserve"> druhotných surovín </w:t>
      </w:r>
      <w:r w:rsidR="00081135">
        <w:rPr>
          <w:rFonts w:ascii="Times New Roman" w:hAnsi="Times New Roman" w:cs="Times New Roman"/>
          <w:sz w:val="24"/>
          <w:szCs w:val="24"/>
        </w:rPr>
        <w:t>oxidačno-redukčnými procesmi prebiehajúcimi</w:t>
      </w:r>
      <w:r w:rsidR="00734754">
        <w:rPr>
          <w:rFonts w:ascii="Times New Roman" w:hAnsi="Times New Roman" w:cs="Times New Roman"/>
          <w:sz w:val="24"/>
          <w:szCs w:val="24"/>
        </w:rPr>
        <w:t xml:space="preserve"> počas tavenia </w:t>
      </w:r>
      <w:r w:rsidR="00F02C2D">
        <w:rPr>
          <w:rFonts w:ascii="Times New Roman" w:hAnsi="Times New Roman" w:cs="Times New Roman"/>
          <w:sz w:val="24"/>
          <w:szCs w:val="24"/>
        </w:rPr>
        <w:t xml:space="preserve">kovonosnej </w:t>
      </w:r>
      <w:r w:rsidR="00734754">
        <w:rPr>
          <w:rFonts w:ascii="Times New Roman" w:hAnsi="Times New Roman" w:cs="Times New Roman"/>
          <w:sz w:val="24"/>
          <w:szCs w:val="24"/>
        </w:rPr>
        <w:t>vsádzky</w:t>
      </w:r>
      <w:r w:rsidR="00081135">
        <w:rPr>
          <w:rFonts w:ascii="Times New Roman" w:hAnsi="Times New Roman" w:cs="Times New Roman"/>
          <w:sz w:val="24"/>
          <w:szCs w:val="24"/>
        </w:rPr>
        <w:t xml:space="preserve"> </w:t>
      </w:r>
      <w:r w:rsidR="00F02C2D">
        <w:rPr>
          <w:rFonts w:ascii="Times New Roman" w:hAnsi="Times New Roman" w:cs="Times New Roman"/>
          <w:sz w:val="24"/>
          <w:szCs w:val="24"/>
        </w:rPr>
        <w:t xml:space="preserve">a surového železa </w:t>
      </w:r>
      <w:r w:rsidR="00081135">
        <w:rPr>
          <w:rFonts w:ascii="Times New Roman" w:hAnsi="Times New Roman" w:cs="Times New Roman"/>
          <w:sz w:val="24"/>
          <w:szCs w:val="24"/>
        </w:rPr>
        <w:t>v</w:t>
      </w:r>
      <w:r>
        <w:rPr>
          <w:rFonts w:ascii="Times New Roman" w:hAnsi="Times New Roman" w:cs="Times New Roman"/>
          <w:sz w:val="24"/>
          <w:szCs w:val="24"/>
        </w:rPr>
        <w:t xml:space="preserve"> kyslíkových konvertoroch </w:t>
      </w:r>
      <w:r w:rsidR="00081135">
        <w:rPr>
          <w:rFonts w:ascii="Times New Roman" w:hAnsi="Times New Roman" w:cs="Times New Roman"/>
          <w:sz w:val="24"/>
          <w:szCs w:val="24"/>
        </w:rPr>
        <w:t>č.</w:t>
      </w:r>
      <w:r>
        <w:rPr>
          <w:rFonts w:ascii="Times New Roman" w:hAnsi="Times New Roman" w:cs="Times New Roman"/>
          <w:sz w:val="24"/>
          <w:szCs w:val="24"/>
        </w:rPr>
        <w:t>4 a č.5</w:t>
      </w:r>
      <w:r w:rsidR="00081135">
        <w:rPr>
          <w:rFonts w:ascii="Times New Roman" w:hAnsi="Times New Roman" w:cs="Times New Roman"/>
          <w:sz w:val="24"/>
          <w:szCs w:val="24"/>
        </w:rPr>
        <w:t xml:space="preserve">. </w:t>
      </w:r>
      <w:r w:rsidR="00CE59B8" w:rsidRPr="00CE59B8">
        <w:rPr>
          <w:rFonts w:ascii="Times New Roman" w:hAnsi="Times New Roman" w:cs="Times New Roman"/>
          <w:sz w:val="24"/>
          <w:szCs w:val="24"/>
        </w:rPr>
        <w:t>V</w:t>
      </w:r>
      <w:r w:rsidR="00734754">
        <w:rPr>
          <w:rFonts w:ascii="Times New Roman" w:hAnsi="Times New Roman" w:cs="Times New Roman"/>
          <w:sz w:val="24"/>
          <w:szCs w:val="24"/>
        </w:rPr>
        <w:t> </w:t>
      </w:r>
      <w:r w:rsidR="00CE59B8" w:rsidRPr="00CE59B8">
        <w:rPr>
          <w:rFonts w:ascii="Times New Roman" w:hAnsi="Times New Roman" w:cs="Times New Roman"/>
          <w:sz w:val="24"/>
          <w:szCs w:val="24"/>
        </w:rPr>
        <w:t>rámci</w:t>
      </w:r>
      <w:r w:rsidR="00734754">
        <w:rPr>
          <w:rFonts w:ascii="Times New Roman" w:hAnsi="Times New Roman" w:cs="Times New Roman"/>
          <w:sz w:val="24"/>
          <w:szCs w:val="24"/>
        </w:rPr>
        <w:t xml:space="preserve"> zabezpečenia primárneho cieľa prevádzky</w:t>
      </w:r>
      <w:r w:rsidR="00FE66C2">
        <w:rPr>
          <w:rFonts w:ascii="Times New Roman" w:hAnsi="Times New Roman" w:cs="Times New Roman"/>
          <w:sz w:val="24"/>
          <w:szCs w:val="24"/>
        </w:rPr>
        <w:t xml:space="preserve"> využívanými</w:t>
      </w:r>
      <w:r w:rsidR="00734754">
        <w:rPr>
          <w:rFonts w:ascii="Times New Roman" w:hAnsi="Times New Roman" w:cs="Times New Roman"/>
          <w:sz w:val="24"/>
          <w:szCs w:val="24"/>
        </w:rPr>
        <w:t xml:space="preserve"> technologickými procesmi vznikajú </w:t>
      </w:r>
      <w:r w:rsidR="00FE66C2">
        <w:rPr>
          <w:rFonts w:ascii="Times New Roman" w:hAnsi="Times New Roman" w:cs="Times New Roman"/>
          <w:sz w:val="24"/>
          <w:szCs w:val="24"/>
        </w:rPr>
        <w:t>aj látky alebo veci, ktoré sa považujú v zmysle legislatívnych predpisov za vedľajšie produkty.</w:t>
      </w:r>
    </w:p>
    <w:p w:rsidR="007F4C41" w:rsidRDefault="00E25F17" w:rsidP="00FD2F67">
      <w:pPr>
        <w:spacing w:after="120"/>
        <w:jc w:val="both"/>
        <w:rPr>
          <w:rFonts w:ascii="Times New Roman" w:hAnsi="Times New Roman" w:cs="Times New Roman"/>
          <w:sz w:val="24"/>
          <w:szCs w:val="24"/>
          <w:u w:val="single"/>
        </w:rPr>
      </w:pPr>
      <w:r>
        <w:rPr>
          <w:rFonts w:ascii="Times New Roman" w:hAnsi="Times New Roman" w:cs="Times New Roman"/>
          <w:sz w:val="24"/>
          <w:szCs w:val="24"/>
        </w:rPr>
        <w:t>V</w:t>
      </w:r>
      <w:r w:rsidRPr="00CE59B8">
        <w:rPr>
          <w:rFonts w:ascii="Times New Roman" w:hAnsi="Times New Roman" w:cs="Times New Roman"/>
          <w:sz w:val="24"/>
          <w:szCs w:val="24"/>
        </w:rPr>
        <w:t>edľajšie produkty</w:t>
      </w:r>
      <w:r>
        <w:rPr>
          <w:rFonts w:ascii="Times New Roman" w:hAnsi="Times New Roman" w:cs="Times New Roman"/>
          <w:sz w:val="24"/>
          <w:szCs w:val="24"/>
        </w:rPr>
        <w:t xml:space="preserve"> vznikajúce v</w:t>
      </w:r>
      <w:r w:rsidR="004218D0">
        <w:rPr>
          <w:rFonts w:ascii="Times New Roman" w:hAnsi="Times New Roman" w:cs="Times New Roman"/>
          <w:sz w:val="24"/>
          <w:szCs w:val="24"/>
        </w:rPr>
        <w:t xml:space="preserve"> prevádzke</w:t>
      </w:r>
      <w:r>
        <w:rPr>
          <w:rFonts w:ascii="Times New Roman" w:hAnsi="Times New Roman" w:cs="Times New Roman"/>
          <w:sz w:val="24"/>
          <w:szCs w:val="24"/>
        </w:rPr>
        <w:t> </w:t>
      </w:r>
      <w:r w:rsidRPr="00E25F17">
        <w:rPr>
          <w:rFonts w:ascii="Times New Roman" w:hAnsi="Times New Roman" w:cs="Times New Roman"/>
          <w:sz w:val="24"/>
          <w:szCs w:val="24"/>
          <w:u w:val="single"/>
        </w:rPr>
        <w:t>Ocelia</w:t>
      </w:r>
      <w:r w:rsidR="004218D0">
        <w:rPr>
          <w:rFonts w:ascii="Times New Roman" w:hAnsi="Times New Roman" w:cs="Times New Roman"/>
          <w:sz w:val="24"/>
          <w:szCs w:val="24"/>
          <w:u w:val="single"/>
        </w:rPr>
        <w:t>reň II</w:t>
      </w:r>
      <w:r w:rsidRPr="00E25F17">
        <w:rPr>
          <w:rFonts w:ascii="Times New Roman" w:hAnsi="Times New Roman" w:cs="Times New Roman"/>
          <w:sz w:val="24"/>
          <w:szCs w:val="24"/>
          <w:u w:val="single"/>
        </w:rPr>
        <w:t>:</w:t>
      </w:r>
    </w:p>
    <w:p w:rsidR="00FD2F67" w:rsidRPr="00FE6A25" w:rsidRDefault="00FD2F67" w:rsidP="00FD2F67">
      <w:pPr>
        <w:spacing w:after="120"/>
        <w:jc w:val="both"/>
        <w:rPr>
          <w:rFonts w:ascii="Times New Roman" w:hAnsi="Times New Roman" w:cs="Times New Roman"/>
          <w:sz w:val="24"/>
          <w:szCs w:val="24"/>
        </w:rPr>
      </w:pPr>
    </w:p>
    <w:p w:rsidR="00FD2F67" w:rsidRPr="00240542" w:rsidRDefault="00FD2F67" w:rsidP="00FD2F67">
      <w:pPr>
        <w:pStyle w:val="Odsekzoznamu"/>
        <w:numPr>
          <w:ilvl w:val="0"/>
          <w:numId w:val="7"/>
        </w:numPr>
        <w:spacing w:after="120"/>
        <w:rPr>
          <w:rFonts w:ascii="Times New Roman" w:hAnsi="Times New Roman" w:cs="Times New Roman"/>
          <w:b/>
          <w:sz w:val="28"/>
          <w:szCs w:val="28"/>
        </w:rPr>
      </w:pPr>
      <w:r>
        <w:rPr>
          <w:rFonts w:ascii="Times New Roman" w:hAnsi="Times New Roman" w:cs="Times New Roman"/>
          <w:b/>
          <w:sz w:val="28"/>
          <w:szCs w:val="28"/>
        </w:rPr>
        <w:t>K</w:t>
      </w:r>
      <w:r w:rsidRPr="00240542">
        <w:rPr>
          <w:rFonts w:ascii="Times New Roman" w:hAnsi="Times New Roman" w:cs="Times New Roman"/>
          <w:b/>
          <w:sz w:val="28"/>
          <w:szCs w:val="28"/>
        </w:rPr>
        <w:t xml:space="preserve">onvertorová </w:t>
      </w:r>
      <w:r>
        <w:rPr>
          <w:rFonts w:ascii="Times New Roman" w:hAnsi="Times New Roman" w:cs="Times New Roman"/>
          <w:b/>
          <w:sz w:val="28"/>
          <w:szCs w:val="28"/>
        </w:rPr>
        <w:t>a o</w:t>
      </w:r>
      <w:r w:rsidRPr="00240542">
        <w:rPr>
          <w:rFonts w:ascii="Times New Roman" w:hAnsi="Times New Roman" w:cs="Times New Roman"/>
          <w:b/>
          <w:sz w:val="28"/>
          <w:szCs w:val="28"/>
        </w:rPr>
        <w:t>celiarenská troska</w:t>
      </w:r>
    </w:p>
    <w:p w:rsidR="00FD2F67" w:rsidRDefault="00FD2F67" w:rsidP="00FD2F6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Opis výrobného procesu (činnosti) a miesto vzniku:</w:t>
      </w:r>
    </w:p>
    <w:p w:rsidR="00FD2F67" w:rsidRDefault="00FD2F67" w:rsidP="00FD2F67">
      <w:pPr>
        <w:jc w:val="both"/>
        <w:rPr>
          <w:rFonts w:ascii="Times New Roman" w:hAnsi="Times New Roman" w:cs="Times New Roman"/>
          <w:sz w:val="24"/>
          <w:szCs w:val="24"/>
        </w:rPr>
      </w:pPr>
      <w:r w:rsidRPr="00240542">
        <w:rPr>
          <w:rFonts w:ascii="Times New Roman" w:hAnsi="Times New Roman" w:cs="Times New Roman"/>
          <w:sz w:val="24"/>
          <w:szCs w:val="24"/>
        </w:rPr>
        <w:t xml:space="preserve">Pri výrobe ocele ako hlavného produktu vznikajú  tri ďalšie dôležité  produkty a to konvertorová troska, oceliarenská troska a konvertorový plyn. Konvertorová troska vzniká v kyslíkovom konvertore v rámci premeny tekutého železa na surovú oceľ. </w:t>
      </w:r>
      <w:r w:rsidRPr="00240542">
        <w:rPr>
          <w:rFonts w:ascii="Times New Roman" w:hAnsi="Times New Roman" w:cs="Times New Roman"/>
          <w:color w:val="000000"/>
          <w:sz w:val="24"/>
          <w:szCs w:val="24"/>
        </w:rPr>
        <w:t>Je vytváraná pridávaním troskotvorných zmesí počas fúkania kyslíka do taveniny. O</w:t>
      </w:r>
      <w:r w:rsidRPr="00240542">
        <w:rPr>
          <w:rFonts w:ascii="Times New Roman" w:hAnsi="Times New Roman" w:cs="Times New Roman"/>
          <w:sz w:val="24"/>
          <w:szCs w:val="24"/>
        </w:rPr>
        <w:t xml:space="preserve">celiarenská troska vzniká </w:t>
      </w:r>
      <w:r>
        <w:rPr>
          <w:rFonts w:ascii="Times New Roman" w:hAnsi="Times New Roman" w:cs="Times New Roman"/>
          <w:sz w:val="24"/>
          <w:szCs w:val="24"/>
        </w:rPr>
        <w:t xml:space="preserve">z odsírenia surového železa a </w:t>
      </w:r>
      <w:r w:rsidRPr="00240542">
        <w:rPr>
          <w:rFonts w:ascii="Times New Roman" w:hAnsi="Times New Roman" w:cs="Times New Roman"/>
          <w:sz w:val="24"/>
          <w:szCs w:val="24"/>
        </w:rPr>
        <w:t xml:space="preserve">pri upravovaní surovej ocele. Konvertorový plyn  sa  využíva v technologických  zariadeniach </w:t>
      </w:r>
      <w:r>
        <w:rPr>
          <w:rFonts w:ascii="Times New Roman" w:hAnsi="Times New Roman" w:cs="Times New Roman"/>
          <w:sz w:val="24"/>
          <w:szCs w:val="24"/>
        </w:rPr>
        <w:t>USSK</w:t>
      </w:r>
      <w:r w:rsidRPr="00240542">
        <w:rPr>
          <w:rFonts w:ascii="Times New Roman" w:hAnsi="Times New Roman" w:cs="Times New Roman"/>
          <w:sz w:val="24"/>
          <w:szCs w:val="24"/>
        </w:rPr>
        <w:t xml:space="preserve"> ako dôležitý zdroj energie. </w:t>
      </w:r>
      <w:r>
        <w:rPr>
          <w:rFonts w:ascii="Times New Roman" w:hAnsi="Times New Roman" w:cs="Times New Roman"/>
          <w:sz w:val="24"/>
          <w:szCs w:val="24"/>
        </w:rPr>
        <w:t xml:space="preserve"> </w:t>
      </w:r>
      <w:r w:rsidRPr="00240542">
        <w:rPr>
          <w:rFonts w:ascii="Times New Roman" w:hAnsi="Times New Roman" w:cs="Times New Roman"/>
          <w:sz w:val="24"/>
          <w:szCs w:val="24"/>
        </w:rPr>
        <w:t>Troska v oceliarenskom procese vzniká roztavením hlušiny troskotvorných prísad (CaO) a z odsíreného surového železa. Je to  zliatina kovových oxidov a nekovových prvkov (Ca, Si, Mn, Al, P, atď.), ktoré navzájom tvoria chemické zlúčeniny a roztoky. Hlavnou úlohou trosky v oceliarenskom procese je rozpúšťať nežiaduce zložky spracovávanej suroviny (vsádzky) a vytvárať z nich zlúčeniny, ktoré sa ďalej koncentrujú do jednotnej tekutej fázy. Týmto procesom sa dosiahne oddelenie nežiaducich zložiek od vyrábaného kovu. Roztavená troska vytvára nad oceľou aj oxidačnú vrstvu, ktorá chráni vsádzku pred oxidáciou, čím sa zabezpečia podmienky pre výrobu ocele požadovaných vlastností. Troska má obsahovať čo najmenej zhutňovaného kovu.</w:t>
      </w:r>
    </w:p>
    <w:p w:rsidR="00FD2F67" w:rsidRPr="00716232" w:rsidRDefault="00FD2F67" w:rsidP="00FD2F67">
      <w:pPr>
        <w:jc w:val="both"/>
        <w:rPr>
          <w:rFonts w:ascii="Times New Roman" w:hAnsi="Times New Roman" w:cs="Times New Roman"/>
          <w:sz w:val="24"/>
          <w:szCs w:val="24"/>
        </w:rPr>
      </w:pPr>
      <w:r>
        <w:rPr>
          <w:rFonts w:ascii="Times New Roman" w:hAnsi="Times New Roman" w:cs="Times New Roman"/>
          <w:sz w:val="24"/>
          <w:szCs w:val="24"/>
        </w:rPr>
        <w:t>Konvertorová a oceliarenská troska vzniká na jednotlivých pracoviskách počas fáz výroby ocele (odsírenie surového železa, konvertory, mimopecná príprava ocele a odlievanie ocele</w:t>
      </w:r>
      <w:r w:rsidR="007F3735">
        <w:rPr>
          <w:rFonts w:ascii="Times New Roman" w:hAnsi="Times New Roman" w:cs="Times New Roman"/>
          <w:sz w:val="24"/>
          <w:szCs w:val="24"/>
        </w:rPr>
        <w:t>)</w:t>
      </w:r>
      <w:r>
        <w:rPr>
          <w:rFonts w:ascii="Times New Roman" w:hAnsi="Times New Roman" w:cs="Times New Roman"/>
          <w:sz w:val="24"/>
          <w:szCs w:val="24"/>
        </w:rPr>
        <w:t>, kde je zlievaná do troskových kolíb a odvážaná na ďalšie spracovanie.</w:t>
      </w:r>
    </w:p>
    <w:p w:rsidR="00FD2F67" w:rsidRDefault="00FD2F67" w:rsidP="00FD2F67">
      <w:pPr>
        <w:rPr>
          <w:rFonts w:ascii="Times New Roman" w:hAnsi="Times New Roman" w:cs="Times New Roman"/>
          <w:b/>
          <w:sz w:val="24"/>
          <w:szCs w:val="24"/>
          <w:u w:val="single"/>
        </w:rPr>
      </w:pPr>
      <w:r>
        <w:rPr>
          <w:rFonts w:ascii="Times New Roman" w:hAnsi="Times New Roman" w:cs="Times New Roman"/>
          <w:b/>
          <w:sz w:val="24"/>
          <w:szCs w:val="24"/>
          <w:u w:val="single"/>
        </w:rPr>
        <w:t>Údaj o spôsobe úpravy resp. ďalšieho spracovania:</w:t>
      </w:r>
    </w:p>
    <w:p w:rsidR="00FD2F67" w:rsidRDefault="00FD2F67" w:rsidP="00FD2F67">
      <w:pPr>
        <w:jc w:val="both"/>
        <w:rPr>
          <w:rFonts w:ascii="Times New Roman" w:hAnsi="Times New Roman" w:cs="Times New Roman"/>
          <w:color w:val="000000"/>
          <w:sz w:val="24"/>
          <w:szCs w:val="24"/>
        </w:rPr>
      </w:pPr>
      <w:r w:rsidRPr="001C62BE">
        <w:rPr>
          <w:rFonts w:ascii="Times New Roman" w:hAnsi="Times New Roman" w:cs="Times New Roman"/>
          <w:color w:val="000000"/>
          <w:sz w:val="24"/>
          <w:szCs w:val="24"/>
        </w:rPr>
        <w:t>Tekutá troska</w:t>
      </w:r>
      <w:r>
        <w:rPr>
          <w:rFonts w:ascii="Times New Roman" w:hAnsi="Times New Roman" w:cs="Times New Roman"/>
          <w:color w:val="000000"/>
          <w:sz w:val="24"/>
          <w:szCs w:val="24"/>
        </w:rPr>
        <w:t xml:space="preserve"> z jednotlivých pracovísk sa </w:t>
      </w:r>
      <w:r w:rsidRPr="001C62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plní do troskových kolíb, odkiaľ sa automobilovou prepravou preváža do troskovej jamy. Tu sa po vyliatí z troskovej koliby rýchlo ochladí prúdom vody, čím sa dostane  do kryštalickej formy. Odtiaľ sa stuhnutá troska automobilovou prepravou odváža do závodu za účelom ďalšieho spracovania. V spracovateľskom závode </w:t>
      </w:r>
      <w:r>
        <w:rPr>
          <w:rFonts w:ascii="Times New Roman" w:hAnsi="Times New Roman" w:cs="Times New Roman"/>
          <w:color w:val="000000"/>
          <w:sz w:val="24"/>
          <w:szCs w:val="24"/>
        </w:rPr>
        <w:lastRenderedPageBreak/>
        <w:t xml:space="preserve">troska prechádza linkou, kde sa triedi  na požadované frakcie a magnetickou separáciou za účelom oddelenia kovovej časti   (produkty) od  nekovovej  časti (suť). </w:t>
      </w:r>
    </w:p>
    <w:p w:rsidR="00FD2F67" w:rsidRDefault="00FD2F67" w:rsidP="00FD2F67">
      <w:pPr>
        <w:jc w:val="both"/>
        <w:rPr>
          <w:rFonts w:ascii="Times New Roman" w:hAnsi="Times New Roman" w:cs="Times New Roman"/>
          <w:color w:val="000000"/>
          <w:sz w:val="24"/>
          <w:szCs w:val="24"/>
        </w:rPr>
      </w:pPr>
      <w:r>
        <w:rPr>
          <w:rFonts w:ascii="Times New Roman" w:hAnsi="Times New Roman" w:cs="Times New Roman"/>
          <w:color w:val="000000"/>
          <w:sz w:val="24"/>
          <w:szCs w:val="24"/>
        </w:rPr>
        <w:t>Uvedeným spracovaním vzniká:</w:t>
      </w:r>
    </w:p>
    <w:p w:rsidR="00FD2F67" w:rsidRPr="00DF492F" w:rsidRDefault="00FD2F67" w:rsidP="00FD2F67">
      <w:pPr>
        <w:pStyle w:val="Odsekzoznamu"/>
        <w:numPr>
          <w:ilvl w:val="0"/>
          <w:numId w:val="10"/>
        </w:numPr>
        <w:rPr>
          <w:rFonts w:ascii="Times New Roman" w:hAnsi="Times New Roman" w:cs="Times New Roman"/>
          <w:color w:val="000000"/>
          <w:sz w:val="24"/>
          <w:szCs w:val="24"/>
          <w:u w:val="single"/>
        </w:rPr>
      </w:pPr>
      <w:r w:rsidRPr="00DF492F">
        <w:rPr>
          <w:rFonts w:ascii="Times New Roman" w:hAnsi="Times New Roman" w:cs="Times New Roman"/>
          <w:color w:val="000000"/>
          <w:sz w:val="24"/>
          <w:szCs w:val="24"/>
          <w:u w:val="single"/>
        </w:rPr>
        <w:t>suť zo spracovania trosky:</w:t>
      </w:r>
    </w:p>
    <w:p w:rsidR="00FD2F67" w:rsidRPr="00D02464" w:rsidRDefault="00FD2F67" w:rsidP="00FD2F67">
      <w:pPr>
        <w:jc w:val="both"/>
        <w:rPr>
          <w:rFonts w:ascii="Times New Roman" w:hAnsi="Times New Roman" w:cs="Times New Roman"/>
          <w:sz w:val="24"/>
          <w:szCs w:val="24"/>
        </w:rPr>
      </w:pPr>
      <w:r w:rsidRPr="00DF492F">
        <w:rPr>
          <w:rFonts w:ascii="Times New Roman" w:hAnsi="Times New Roman" w:cs="Times New Roman"/>
          <w:color w:val="000000"/>
          <w:sz w:val="24"/>
          <w:szCs w:val="24"/>
        </w:rPr>
        <w:t>zneškodňuje sa ako odpad na príslušnej skládke USSK resp. sa využíva ako prekrývkový materiál v rámci prevádzkovania skládok USSK</w:t>
      </w:r>
      <w:r>
        <w:rPr>
          <w:rFonts w:ascii="Times New Roman" w:hAnsi="Times New Roman" w:cs="Times New Roman"/>
          <w:color w:val="000000"/>
          <w:sz w:val="24"/>
          <w:szCs w:val="24"/>
        </w:rPr>
        <w:t xml:space="preserve">  </w:t>
      </w:r>
      <w:r w:rsidRPr="00D02464">
        <w:rPr>
          <w:rFonts w:ascii="Times New Roman" w:hAnsi="Times New Roman" w:cs="Times New Roman"/>
          <w:sz w:val="24"/>
          <w:szCs w:val="24"/>
        </w:rPr>
        <w:t>a pre interné potreby v rámci  USSK.</w:t>
      </w:r>
    </w:p>
    <w:p w:rsidR="00FD2F67" w:rsidRPr="00DF492F" w:rsidRDefault="00FD2F67" w:rsidP="00FD2F67">
      <w:pPr>
        <w:pStyle w:val="Odsekzoznamu"/>
        <w:numPr>
          <w:ilvl w:val="0"/>
          <w:numId w:val="10"/>
        </w:numPr>
        <w:rPr>
          <w:rFonts w:ascii="Times New Roman" w:hAnsi="Times New Roman" w:cs="Times New Roman"/>
          <w:color w:val="000000"/>
          <w:sz w:val="24"/>
          <w:szCs w:val="24"/>
          <w:u w:val="single"/>
        </w:rPr>
      </w:pPr>
      <w:r w:rsidRPr="00DF492F">
        <w:rPr>
          <w:rFonts w:ascii="Times New Roman" w:hAnsi="Times New Roman" w:cs="Times New Roman"/>
          <w:color w:val="000000"/>
          <w:sz w:val="24"/>
          <w:szCs w:val="24"/>
          <w:u w:val="single"/>
        </w:rPr>
        <w:t>produkty z</w:t>
      </w:r>
      <w:r>
        <w:rPr>
          <w:rFonts w:ascii="Times New Roman" w:hAnsi="Times New Roman" w:cs="Times New Roman"/>
          <w:color w:val="000000"/>
          <w:sz w:val="24"/>
          <w:szCs w:val="24"/>
          <w:u w:val="single"/>
        </w:rPr>
        <w:t xml:space="preserve"> konvertorovej a </w:t>
      </w:r>
      <w:r w:rsidRPr="00DF492F">
        <w:rPr>
          <w:rFonts w:ascii="Times New Roman" w:hAnsi="Times New Roman" w:cs="Times New Roman"/>
          <w:color w:val="000000"/>
          <w:sz w:val="24"/>
          <w:szCs w:val="24"/>
          <w:u w:val="single"/>
        </w:rPr>
        <w:t>oceliarenskej trosky:</w:t>
      </w:r>
    </w:p>
    <w:p w:rsidR="00FD2F67" w:rsidRDefault="00FD2F67" w:rsidP="00FD2F67">
      <w:pPr>
        <w:pStyle w:val="Zkladntext"/>
        <w:numPr>
          <w:ilvl w:val="0"/>
          <w:numId w:val="11"/>
        </w:numPr>
      </w:pPr>
      <w:r>
        <w:rPr>
          <w:b/>
          <w:bCs/>
          <w:i/>
          <w:iCs/>
        </w:rPr>
        <w:t>A produkt</w:t>
      </w:r>
      <w:r>
        <w:t xml:space="preserve"> – obsahuje min. Fe – 80 %, troska – 20 %, rozmer: 63 – 300 mm</w:t>
      </w:r>
    </w:p>
    <w:p w:rsidR="00FD2F67" w:rsidRDefault="00FD2F67" w:rsidP="00FD2F67">
      <w:pPr>
        <w:pStyle w:val="Zkladntext"/>
        <w:numPr>
          <w:ilvl w:val="0"/>
          <w:numId w:val="11"/>
        </w:numPr>
        <w:spacing w:after="0"/>
        <w:jc w:val="both"/>
      </w:pPr>
      <w:r>
        <w:rPr>
          <w:b/>
          <w:bCs/>
          <w:i/>
          <w:iCs/>
        </w:rPr>
        <w:t>B produkt</w:t>
      </w:r>
      <w:r>
        <w:t xml:space="preserve"> –   obsahuje min.  Fe – 60 %, troska - 40 % , rozmer: 8 – 63 mm</w:t>
      </w:r>
    </w:p>
    <w:p w:rsidR="00FD2F67" w:rsidRDefault="00FD2F67" w:rsidP="00FD2F67">
      <w:pPr>
        <w:pStyle w:val="Zkladntext"/>
        <w:numPr>
          <w:ilvl w:val="0"/>
          <w:numId w:val="11"/>
        </w:numPr>
        <w:spacing w:after="0"/>
        <w:jc w:val="both"/>
      </w:pPr>
      <w:r>
        <w:rPr>
          <w:b/>
          <w:bCs/>
          <w:i/>
          <w:iCs/>
        </w:rPr>
        <w:t>C produkt</w:t>
      </w:r>
      <w:r>
        <w:t xml:space="preserve"> –   obsahuje min. Fe – 40 %, troska – 60 %</w:t>
      </w:r>
      <w:r w:rsidRPr="00D965D4">
        <w:t xml:space="preserve"> </w:t>
      </w:r>
      <w:r>
        <w:t>, rozmer 0 – 8 mm</w:t>
      </w:r>
    </w:p>
    <w:p w:rsidR="00FD2F67" w:rsidRPr="00C8513C" w:rsidRDefault="00FD2F67" w:rsidP="00FD2F67">
      <w:pPr>
        <w:pStyle w:val="Zkladntext"/>
        <w:numPr>
          <w:ilvl w:val="0"/>
          <w:numId w:val="11"/>
        </w:numPr>
        <w:spacing w:after="0"/>
        <w:rPr>
          <w:bCs/>
          <w:iCs/>
        </w:rPr>
      </w:pPr>
      <w:r w:rsidRPr="00D965D4">
        <w:rPr>
          <w:b/>
          <w:bCs/>
          <w:i/>
          <w:iCs/>
        </w:rPr>
        <w:t>D</w:t>
      </w:r>
      <w:r>
        <w:rPr>
          <w:b/>
          <w:bCs/>
          <w:i/>
          <w:iCs/>
        </w:rPr>
        <w:t xml:space="preserve"> produkt</w:t>
      </w:r>
      <w:r w:rsidRPr="00D965D4">
        <w:rPr>
          <w:b/>
          <w:bCs/>
          <w:i/>
          <w:iCs/>
        </w:rPr>
        <w:t xml:space="preserve">  - </w:t>
      </w:r>
      <w:r>
        <w:rPr>
          <w:b/>
          <w:bCs/>
          <w:i/>
          <w:iCs/>
        </w:rPr>
        <w:t xml:space="preserve"> </w:t>
      </w:r>
      <w:r w:rsidRPr="00D965D4">
        <w:rPr>
          <w:b/>
          <w:bCs/>
          <w:i/>
          <w:iCs/>
        </w:rPr>
        <w:t>DOT (</w:t>
      </w:r>
      <w:r w:rsidRPr="00C8513C">
        <w:rPr>
          <w:b/>
          <w:bCs/>
          <w:i/>
          <w:iCs/>
        </w:rPr>
        <w:t>demetalizovaná oceliarensk</w:t>
      </w:r>
      <w:r>
        <w:rPr>
          <w:b/>
          <w:bCs/>
          <w:i/>
          <w:iCs/>
        </w:rPr>
        <w:t>á</w:t>
      </w:r>
      <w:r w:rsidRPr="00C8513C">
        <w:rPr>
          <w:b/>
          <w:bCs/>
          <w:i/>
          <w:iCs/>
        </w:rPr>
        <w:t xml:space="preserve"> troska)  </w:t>
      </w:r>
    </w:p>
    <w:p w:rsidR="00FD2F67" w:rsidRPr="00586E5B" w:rsidRDefault="00FD2F67" w:rsidP="00FD2F67">
      <w:pPr>
        <w:pStyle w:val="Zkladntext"/>
        <w:ind w:left="1701"/>
        <w:rPr>
          <w:bCs/>
          <w:iCs/>
        </w:rPr>
      </w:pPr>
      <w:r w:rsidRPr="00C8513C">
        <w:rPr>
          <w:bCs/>
          <w:iCs/>
        </w:rPr>
        <w:t>rôzne</w:t>
      </w:r>
      <w:r w:rsidRPr="00D7459A">
        <w:rPr>
          <w:bCs/>
          <w:iCs/>
        </w:rPr>
        <w:t xml:space="preserve"> frakcie </w:t>
      </w:r>
      <w:r w:rsidRPr="00C8513C">
        <w:rPr>
          <w:bCs/>
          <w:iCs/>
        </w:rPr>
        <w:t>(0 – 16</w:t>
      </w:r>
      <w:r>
        <w:rPr>
          <w:bCs/>
          <w:iCs/>
        </w:rPr>
        <w:t xml:space="preserve"> mm</w:t>
      </w:r>
      <w:r w:rsidRPr="00C8513C">
        <w:rPr>
          <w:bCs/>
          <w:iCs/>
        </w:rPr>
        <w:t>, 16 – 45</w:t>
      </w:r>
      <w:r>
        <w:rPr>
          <w:bCs/>
          <w:iCs/>
        </w:rPr>
        <w:t>mm</w:t>
      </w:r>
      <w:r w:rsidRPr="00C8513C">
        <w:rPr>
          <w:bCs/>
          <w:iCs/>
        </w:rPr>
        <w:t>, 16 - 63 mm)</w:t>
      </w:r>
    </w:p>
    <w:p w:rsidR="00FD2F67" w:rsidRDefault="00FD2F67" w:rsidP="00FD2F6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Spôsob nakladania alebo účel, na ktorý sa odovzdáva (využíva):</w:t>
      </w:r>
    </w:p>
    <w:p w:rsidR="00FD2F67" w:rsidRDefault="00FD2F67" w:rsidP="00FD2F67">
      <w:pPr>
        <w:spacing w:after="120"/>
        <w:jc w:val="both"/>
        <w:rPr>
          <w:rFonts w:ascii="Times New Roman" w:hAnsi="Times New Roman" w:cs="Times New Roman"/>
          <w:sz w:val="24"/>
          <w:szCs w:val="24"/>
        </w:rPr>
      </w:pPr>
      <w:r>
        <w:rPr>
          <w:rFonts w:ascii="Times New Roman" w:hAnsi="Times New Roman" w:cs="Times New Roman"/>
          <w:sz w:val="24"/>
          <w:szCs w:val="24"/>
        </w:rPr>
        <w:t>Produkty A, B a C z  trosky</w:t>
      </w:r>
      <w:r w:rsidRPr="00067656">
        <w:rPr>
          <w:rFonts w:ascii="Times New Roman" w:hAnsi="Times New Roman" w:cs="Times New Roman"/>
          <w:sz w:val="24"/>
          <w:szCs w:val="24"/>
        </w:rPr>
        <w:t xml:space="preserve"> </w:t>
      </w:r>
      <w:r>
        <w:rPr>
          <w:rFonts w:ascii="Times New Roman" w:hAnsi="Times New Roman" w:cs="Times New Roman"/>
          <w:sz w:val="24"/>
          <w:szCs w:val="24"/>
        </w:rPr>
        <w:t>sú</w:t>
      </w:r>
      <w:r w:rsidRPr="00067656">
        <w:rPr>
          <w:rFonts w:ascii="Times New Roman" w:hAnsi="Times New Roman" w:cs="Times New Roman"/>
          <w:sz w:val="24"/>
          <w:szCs w:val="24"/>
        </w:rPr>
        <w:t xml:space="preserve"> v rámc</w:t>
      </w:r>
      <w:r>
        <w:rPr>
          <w:rFonts w:ascii="Times New Roman" w:hAnsi="Times New Roman" w:cs="Times New Roman"/>
          <w:sz w:val="24"/>
          <w:szCs w:val="24"/>
        </w:rPr>
        <w:t xml:space="preserve">i  USSK spätne využívané pre </w:t>
      </w:r>
      <w:r w:rsidRPr="00067656">
        <w:rPr>
          <w:rFonts w:ascii="Times New Roman" w:hAnsi="Times New Roman" w:cs="Times New Roman"/>
          <w:sz w:val="24"/>
          <w:szCs w:val="24"/>
        </w:rPr>
        <w:t>vysoký obsah železa</w:t>
      </w:r>
      <w:r>
        <w:rPr>
          <w:rFonts w:ascii="Times New Roman" w:hAnsi="Times New Roman" w:cs="Times New Roman"/>
          <w:sz w:val="24"/>
          <w:szCs w:val="24"/>
        </w:rPr>
        <w:t xml:space="preserve"> na DZ Oceliareň a DZ Vysoké pece ako súčasť </w:t>
      </w:r>
      <w:r w:rsidRPr="00E35431">
        <w:rPr>
          <w:rFonts w:ascii="Times New Roman" w:hAnsi="Times New Roman" w:cs="Times New Roman"/>
          <w:sz w:val="24"/>
          <w:szCs w:val="24"/>
        </w:rPr>
        <w:t>vsádzky </w:t>
      </w:r>
      <w:r>
        <w:rPr>
          <w:rFonts w:ascii="Times New Roman" w:hAnsi="Times New Roman" w:cs="Times New Roman"/>
          <w:sz w:val="24"/>
          <w:szCs w:val="24"/>
        </w:rPr>
        <w:t xml:space="preserve">potrebnej pre zabezpečenie </w:t>
      </w:r>
      <w:r w:rsidRPr="00E35431">
        <w:rPr>
          <w:rFonts w:ascii="Times New Roman" w:hAnsi="Times New Roman" w:cs="Times New Roman"/>
          <w:sz w:val="24"/>
          <w:szCs w:val="24"/>
        </w:rPr>
        <w:t xml:space="preserve"> výroby</w:t>
      </w:r>
      <w:r>
        <w:rPr>
          <w:rFonts w:ascii="Times New Roman" w:hAnsi="Times New Roman" w:cs="Times New Roman"/>
          <w:sz w:val="24"/>
          <w:szCs w:val="24"/>
        </w:rPr>
        <w:t xml:space="preserve"> oceliarenského surového železa a konvertorovej ocele.</w:t>
      </w:r>
    </w:p>
    <w:p w:rsidR="00FD2F67" w:rsidRDefault="00FD2F67" w:rsidP="00FD2F67">
      <w:pPr>
        <w:spacing w:after="120"/>
        <w:jc w:val="both"/>
        <w:rPr>
          <w:rFonts w:ascii="Times New Roman" w:hAnsi="Times New Roman" w:cs="Times New Roman"/>
          <w:sz w:val="24"/>
          <w:szCs w:val="24"/>
        </w:rPr>
      </w:pPr>
      <w:r>
        <w:rPr>
          <w:rFonts w:ascii="Times New Roman" w:hAnsi="Times New Roman" w:cs="Times New Roman"/>
          <w:sz w:val="24"/>
          <w:szCs w:val="24"/>
        </w:rPr>
        <w:t>DOT nachádza externé použitie najmä na :</w:t>
      </w:r>
    </w:p>
    <w:p w:rsidR="00FD2F67" w:rsidRDefault="00FD2F67" w:rsidP="00FD2F67">
      <w:pPr>
        <w:pStyle w:val="Odsekzoznamu"/>
        <w:numPr>
          <w:ilvl w:val="0"/>
          <w:numId w:val="11"/>
        </w:numPr>
        <w:spacing w:after="120"/>
        <w:jc w:val="both"/>
        <w:rPr>
          <w:rFonts w:ascii="Times New Roman" w:hAnsi="Times New Roman" w:cs="Times New Roman"/>
          <w:sz w:val="24"/>
          <w:szCs w:val="24"/>
        </w:rPr>
      </w:pPr>
      <w:r w:rsidRPr="001E7DAE">
        <w:rPr>
          <w:rFonts w:ascii="Times New Roman" w:hAnsi="Times New Roman" w:cs="Times New Roman"/>
          <w:sz w:val="24"/>
          <w:szCs w:val="24"/>
        </w:rPr>
        <w:t xml:space="preserve">rôzne </w:t>
      </w:r>
      <w:r>
        <w:rPr>
          <w:rFonts w:ascii="Times New Roman" w:hAnsi="Times New Roman" w:cs="Times New Roman"/>
          <w:sz w:val="24"/>
          <w:szCs w:val="24"/>
        </w:rPr>
        <w:t>terénne úpravy, na úpravu lesných a poľných ciest</w:t>
      </w:r>
    </w:p>
    <w:p w:rsidR="00FD2F67" w:rsidRPr="001E7DAE" w:rsidRDefault="00FD2F67" w:rsidP="00FD2F67">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násypy, zásypy resp. obsypy</w:t>
      </w:r>
    </w:p>
    <w:p w:rsidR="00FD2F67" w:rsidRDefault="00FD2F67" w:rsidP="00FD2F67">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na zimnú údržbu ciest</w:t>
      </w:r>
    </w:p>
    <w:p w:rsidR="00FD2F67" w:rsidRPr="001E7DAE" w:rsidRDefault="00FD2F67" w:rsidP="00FD2F67">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a iné využitie v závislosti od jej technických parametrov</w:t>
      </w:r>
    </w:p>
    <w:p w:rsidR="00FD2F67" w:rsidRDefault="00FD2F67" w:rsidP="00FD2F67">
      <w:pPr>
        <w:rPr>
          <w:rFonts w:ascii="Times New Roman" w:hAnsi="Times New Roman" w:cs="Times New Roman"/>
          <w:color w:val="000000"/>
          <w:sz w:val="24"/>
          <w:szCs w:val="24"/>
        </w:rPr>
      </w:pPr>
      <w:r w:rsidRPr="00E953B8">
        <w:rPr>
          <w:rFonts w:ascii="Times New Roman" w:hAnsi="Times New Roman" w:cs="Times New Roman"/>
          <w:color w:val="000000"/>
          <w:sz w:val="24"/>
          <w:szCs w:val="24"/>
        </w:rPr>
        <w:t xml:space="preserve">Expedícia </w:t>
      </w:r>
      <w:r>
        <w:rPr>
          <w:rFonts w:ascii="Times New Roman" w:hAnsi="Times New Roman" w:cs="Times New Roman"/>
          <w:color w:val="000000"/>
          <w:sz w:val="24"/>
          <w:szCs w:val="24"/>
        </w:rPr>
        <w:t>DOT</w:t>
      </w:r>
      <w:r w:rsidRPr="00E953B8">
        <w:rPr>
          <w:rFonts w:ascii="Times New Roman" w:hAnsi="Times New Roman" w:cs="Times New Roman"/>
          <w:color w:val="000000"/>
          <w:sz w:val="24"/>
          <w:szCs w:val="24"/>
        </w:rPr>
        <w:t xml:space="preserve"> sa realizuje železničnými vagónmi alebo nákladnými vozidlami</w:t>
      </w:r>
      <w:r>
        <w:rPr>
          <w:rFonts w:ascii="Times New Roman" w:hAnsi="Times New Roman" w:cs="Times New Roman"/>
          <w:color w:val="000000"/>
          <w:sz w:val="24"/>
          <w:szCs w:val="24"/>
        </w:rPr>
        <w:t>.</w:t>
      </w:r>
    </w:p>
    <w:p w:rsidR="00575000" w:rsidRPr="00575000" w:rsidRDefault="00575000" w:rsidP="00575000">
      <w:pPr>
        <w:pStyle w:val="Zkladntext"/>
        <w:ind w:left="1701"/>
        <w:rPr>
          <w:bCs/>
          <w:iCs/>
        </w:rPr>
      </w:pPr>
      <w:r w:rsidRPr="00C8513C">
        <w:rPr>
          <w:bCs/>
          <w:iCs/>
        </w:rPr>
        <w:t>rôzne</w:t>
      </w:r>
      <w:r w:rsidRPr="00D7459A">
        <w:rPr>
          <w:bCs/>
          <w:iCs/>
        </w:rPr>
        <w:t xml:space="preserve"> frakcie </w:t>
      </w:r>
      <w:r w:rsidRPr="00C8513C">
        <w:rPr>
          <w:bCs/>
          <w:iCs/>
        </w:rPr>
        <w:t>(0 – 16</w:t>
      </w:r>
      <w:r>
        <w:rPr>
          <w:bCs/>
          <w:iCs/>
        </w:rPr>
        <w:t xml:space="preserve"> mm</w:t>
      </w:r>
      <w:r w:rsidRPr="00C8513C">
        <w:rPr>
          <w:bCs/>
          <w:iCs/>
        </w:rPr>
        <w:t>, 16 – 45</w:t>
      </w:r>
      <w:r>
        <w:rPr>
          <w:bCs/>
          <w:iCs/>
        </w:rPr>
        <w:t>mm</w:t>
      </w:r>
      <w:r w:rsidRPr="00C8513C">
        <w:rPr>
          <w:bCs/>
          <w:iCs/>
        </w:rPr>
        <w:t>, 16 - 63 mm)</w:t>
      </w:r>
    </w:p>
    <w:p w:rsidR="00575000" w:rsidRDefault="00575000" w:rsidP="00575000">
      <w:pPr>
        <w:spacing w:after="120"/>
        <w:rPr>
          <w:rFonts w:ascii="Times New Roman" w:hAnsi="Times New Roman" w:cs="Times New Roman"/>
          <w:b/>
          <w:sz w:val="24"/>
          <w:szCs w:val="24"/>
          <w:u w:val="single"/>
        </w:rPr>
      </w:pPr>
      <w:r>
        <w:rPr>
          <w:rFonts w:ascii="Times New Roman" w:hAnsi="Times New Roman" w:cs="Times New Roman"/>
          <w:b/>
          <w:sz w:val="24"/>
          <w:szCs w:val="24"/>
          <w:u w:val="single"/>
        </w:rPr>
        <w:t>Spôsob nakladania alebo účel, na ktorý sa odovzdáva (využíva):</w:t>
      </w:r>
    </w:p>
    <w:p w:rsidR="00575000" w:rsidRDefault="00575000" w:rsidP="00575000">
      <w:pPr>
        <w:spacing w:after="120"/>
        <w:jc w:val="both"/>
        <w:rPr>
          <w:rFonts w:ascii="Times New Roman" w:hAnsi="Times New Roman" w:cs="Times New Roman"/>
          <w:sz w:val="24"/>
          <w:szCs w:val="24"/>
        </w:rPr>
      </w:pPr>
      <w:r>
        <w:rPr>
          <w:rFonts w:ascii="Times New Roman" w:hAnsi="Times New Roman" w:cs="Times New Roman"/>
          <w:sz w:val="24"/>
          <w:szCs w:val="24"/>
        </w:rPr>
        <w:t>Produkty A, B a C z  trosky</w:t>
      </w:r>
      <w:r w:rsidRPr="00067656">
        <w:rPr>
          <w:rFonts w:ascii="Times New Roman" w:hAnsi="Times New Roman" w:cs="Times New Roman"/>
          <w:sz w:val="24"/>
          <w:szCs w:val="24"/>
        </w:rPr>
        <w:t xml:space="preserve"> </w:t>
      </w:r>
      <w:r>
        <w:rPr>
          <w:rFonts w:ascii="Times New Roman" w:hAnsi="Times New Roman" w:cs="Times New Roman"/>
          <w:sz w:val="24"/>
          <w:szCs w:val="24"/>
        </w:rPr>
        <w:t>sú</w:t>
      </w:r>
      <w:r w:rsidRPr="00067656">
        <w:rPr>
          <w:rFonts w:ascii="Times New Roman" w:hAnsi="Times New Roman" w:cs="Times New Roman"/>
          <w:sz w:val="24"/>
          <w:szCs w:val="24"/>
        </w:rPr>
        <w:t xml:space="preserve"> v rámc</w:t>
      </w:r>
      <w:r>
        <w:rPr>
          <w:rFonts w:ascii="Times New Roman" w:hAnsi="Times New Roman" w:cs="Times New Roman"/>
          <w:sz w:val="24"/>
          <w:szCs w:val="24"/>
        </w:rPr>
        <w:t xml:space="preserve">i  USSK spätne využívané pre </w:t>
      </w:r>
      <w:r w:rsidRPr="00067656">
        <w:rPr>
          <w:rFonts w:ascii="Times New Roman" w:hAnsi="Times New Roman" w:cs="Times New Roman"/>
          <w:sz w:val="24"/>
          <w:szCs w:val="24"/>
        </w:rPr>
        <w:t>vysoký obsah železa</w:t>
      </w:r>
      <w:r>
        <w:rPr>
          <w:rFonts w:ascii="Times New Roman" w:hAnsi="Times New Roman" w:cs="Times New Roman"/>
          <w:sz w:val="24"/>
          <w:szCs w:val="24"/>
        </w:rPr>
        <w:t xml:space="preserve"> na DZ Oceliareň a DZ Vysoké pece ako súčasť </w:t>
      </w:r>
      <w:r w:rsidRPr="00E35431">
        <w:rPr>
          <w:rFonts w:ascii="Times New Roman" w:hAnsi="Times New Roman" w:cs="Times New Roman"/>
          <w:sz w:val="24"/>
          <w:szCs w:val="24"/>
        </w:rPr>
        <w:t>vsádzky </w:t>
      </w:r>
      <w:r>
        <w:rPr>
          <w:rFonts w:ascii="Times New Roman" w:hAnsi="Times New Roman" w:cs="Times New Roman"/>
          <w:sz w:val="24"/>
          <w:szCs w:val="24"/>
        </w:rPr>
        <w:t xml:space="preserve">potrebnej pre zabezpečenie </w:t>
      </w:r>
      <w:r w:rsidRPr="00E35431">
        <w:rPr>
          <w:rFonts w:ascii="Times New Roman" w:hAnsi="Times New Roman" w:cs="Times New Roman"/>
          <w:sz w:val="24"/>
          <w:szCs w:val="24"/>
        </w:rPr>
        <w:t xml:space="preserve"> výroby</w:t>
      </w:r>
      <w:r>
        <w:rPr>
          <w:rFonts w:ascii="Times New Roman" w:hAnsi="Times New Roman" w:cs="Times New Roman"/>
          <w:sz w:val="24"/>
          <w:szCs w:val="24"/>
        </w:rPr>
        <w:t xml:space="preserve"> oceliarenského surového železa a konvertorovej ocele.</w:t>
      </w:r>
    </w:p>
    <w:p w:rsidR="00575000" w:rsidRDefault="00575000" w:rsidP="00575000">
      <w:pPr>
        <w:spacing w:after="120"/>
        <w:jc w:val="both"/>
        <w:rPr>
          <w:rFonts w:ascii="Times New Roman" w:hAnsi="Times New Roman" w:cs="Times New Roman"/>
          <w:sz w:val="24"/>
          <w:szCs w:val="24"/>
        </w:rPr>
      </w:pPr>
      <w:r>
        <w:rPr>
          <w:rFonts w:ascii="Times New Roman" w:hAnsi="Times New Roman" w:cs="Times New Roman"/>
          <w:sz w:val="24"/>
          <w:szCs w:val="24"/>
        </w:rPr>
        <w:t>DOT nachádza externé použitie najmä na :</w:t>
      </w:r>
    </w:p>
    <w:p w:rsidR="00575000" w:rsidRDefault="00575000" w:rsidP="00575000">
      <w:pPr>
        <w:pStyle w:val="Odsekzoznamu"/>
        <w:numPr>
          <w:ilvl w:val="0"/>
          <w:numId w:val="11"/>
        </w:numPr>
        <w:spacing w:after="120"/>
        <w:jc w:val="both"/>
        <w:rPr>
          <w:rFonts w:ascii="Times New Roman" w:hAnsi="Times New Roman" w:cs="Times New Roman"/>
          <w:sz w:val="24"/>
          <w:szCs w:val="24"/>
        </w:rPr>
      </w:pPr>
      <w:r w:rsidRPr="001E7DAE">
        <w:rPr>
          <w:rFonts w:ascii="Times New Roman" w:hAnsi="Times New Roman" w:cs="Times New Roman"/>
          <w:sz w:val="24"/>
          <w:szCs w:val="24"/>
        </w:rPr>
        <w:t xml:space="preserve">rôzne </w:t>
      </w:r>
      <w:r>
        <w:rPr>
          <w:rFonts w:ascii="Times New Roman" w:hAnsi="Times New Roman" w:cs="Times New Roman"/>
          <w:sz w:val="24"/>
          <w:szCs w:val="24"/>
        </w:rPr>
        <w:t>terénne úpravy, na úpravu lesných a poľných ciest</w:t>
      </w:r>
    </w:p>
    <w:p w:rsidR="00575000" w:rsidRPr="001E7DAE" w:rsidRDefault="00575000" w:rsidP="00575000">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násypy, zásypy resp. obsypy</w:t>
      </w:r>
    </w:p>
    <w:p w:rsidR="00575000" w:rsidRDefault="00575000" w:rsidP="00575000">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na zimnú údržbu ciest</w:t>
      </w:r>
    </w:p>
    <w:p w:rsidR="00575000" w:rsidRPr="001E7DAE" w:rsidRDefault="00575000" w:rsidP="00575000">
      <w:pPr>
        <w:pStyle w:val="Odsekzoznamu"/>
        <w:numPr>
          <w:ilvl w:val="0"/>
          <w:numId w:val="11"/>
        </w:numPr>
        <w:spacing w:after="120"/>
        <w:jc w:val="both"/>
        <w:rPr>
          <w:rFonts w:ascii="Times New Roman" w:hAnsi="Times New Roman" w:cs="Times New Roman"/>
          <w:sz w:val="24"/>
          <w:szCs w:val="24"/>
        </w:rPr>
      </w:pPr>
      <w:r>
        <w:rPr>
          <w:rFonts w:ascii="Times New Roman" w:hAnsi="Times New Roman" w:cs="Times New Roman"/>
          <w:sz w:val="24"/>
          <w:szCs w:val="24"/>
        </w:rPr>
        <w:t>a iné využitie v závislosti od jej technických parametrov</w:t>
      </w:r>
    </w:p>
    <w:p w:rsidR="00575000" w:rsidRDefault="00575000" w:rsidP="00575000">
      <w:pPr>
        <w:rPr>
          <w:rFonts w:ascii="Times New Roman" w:hAnsi="Times New Roman" w:cs="Times New Roman"/>
          <w:color w:val="000000"/>
          <w:sz w:val="24"/>
          <w:szCs w:val="24"/>
        </w:rPr>
      </w:pPr>
      <w:r w:rsidRPr="00E953B8">
        <w:rPr>
          <w:rFonts w:ascii="Times New Roman" w:hAnsi="Times New Roman" w:cs="Times New Roman"/>
          <w:color w:val="000000"/>
          <w:sz w:val="24"/>
          <w:szCs w:val="24"/>
        </w:rPr>
        <w:t xml:space="preserve">Expedícia </w:t>
      </w:r>
      <w:r>
        <w:rPr>
          <w:rFonts w:ascii="Times New Roman" w:hAnsi="Times New Roman" w:cs="Times New Roman"/>
          <w:color w:val="000000"/>
          <w:sz w:val="24"/>
          <w:szCs w:val="24"/>
        </w:rPr>
        <w:t>DOT</w:t>
      </w:r>
      <w:r w:rsidRPr="00E953B8">
        <w:rPr>
          <w:rFonts w:ascii="Times New Roman" w:hAnsi="Times New Roman" w:cs="Times New Roman"/>
          <w:color w:val="000000"/>
          <w:sz w:val="24"/>
          <w:szCs w:val="24"/>
        </w:rPr>
        <w:t xml:space="preserve"> sa realizuje železničnými vagónmi alebo nákladnými vozidlami</w:t>
      </w:r>
      <w:r>
        <w:rPr>
          <w:rFonts w:ascii="Times New Roman" w:hAnsi="Times New Roman" w:cs="Times New Roman"/>
          <w:color w:val="000000"/>
          <w:sz w:val="24"/>
          <w:szCs w:val="24"/>
        </w:rPr>
        <w:t>.</w:t>
      </w:r>
    </w:p>
    <w:p w:rsidR="007F4C41" w:rsidRDefault="007F4C41" w:rsidP="007F4C41">
      <w:pPr>
        <w:rPr>
          <w:rFonts w:ascii="Times New Roman" w:hAnsi="Times New Roman" w:cs="Times New Roman"/>
          <w:color w:val="000000"/>
          <w:sz w:val="24"/>
          <w:szCs w:val="24"/>
        </w:rPr>
      </w:pPr>
    </w:p>
    <w:p w:rsidR="00E25F17" w:rsidRPr="001C62BE" w:rsidRDefault="00E25F17" w:rsidP="00E25F17">
      <w:pPr>
        <w:rPr>
          <w:rFonts w:ascii="Times New Roman" w:hAnsi="Times New Roman" w:cs="Times New Roman"/>
          <w:color w:val="000000"/>
          <w:sz w:val="24"/>
          <w:szCs w:val="24"/>
        </w:rPr>
      </w:pPr>
    </w:p>
    <w:p w:rsidR="00E25F17" w:rsidRPr="00575000" w:rsidRDefault="00E25F17" w:rsidP="00575000">
      <w:pPr>
        <w:pStyle w:val="Odsekzoznamu"/>
        <w:numPr>
          <w:ilvl w:val="0"/>
          <w:numId w:val="7"/>
        </w:numPr>
        <w:rPr>
          <w:rFonts w:ascii="Times New Roman" w:hAnsi="Times New Roman" w:cs="Times New Roman"/>
          <w:b/>
          <w:sz w:val="28"/>
          <w:szCs w:val="28"/>
        </w:rPr>
      </w:pPr>
      <w:r w:rsidRPr="00575000">
        <w:rPr>
          <w:rFonts w:ascii="Times New Roman" w:hAnsi="Times New Roman" w:cs="Times New Roman"/>
          <w:b/>
          <w:sz w:val="28"/>
          <w:szCs w:val="28"/>
        </w:rPr>
        <w:lastRenderedPageBreak/>
        <w:t>Oceliarenský kal</w:t>
      </w:r>
    </w:p>
    <w:p w:rsidR="00E25F17" w:rsidRDefault="00E25F17" w:rsidP="00E25F17">
      <w:pPr>
        <w:rPr>
          <w:rFonts w:ascii="Times New Roman" w:hAnsi="Times New Roman" w:cs="Times New Roman"/>
          <w:b/>
          <w:sz w:val="24"/>
          <w:szCs w:val="24"/>
          <w:u w:val="single"/>
        </w:rPr>
      </w:pPr>
      <w:r>
        <w:rPr>
          <w:rFonts w:ascii="Times New Roman" w:hAnsi="Times New Roman" w:cs="Times New Roman"/>
          <w:b/>
          <w:sz w:val="24"/>
          <w:szCs w:val="24"/>
          <w:u w:val="single"/>
        </w:rPr>
        <w:t>Opis výrobného procesu (činnosti) a miesto vzniku:</w:t>
      </w:r>
    </w:p>
    <w:p w:rsidR="007B1F03" w:rsidRPr="00067656" w:rsidRDefault="00E25F17" w:rsidP="00E25F17">
      <w:pPr>
        <w:jc w:val="both"/>
        <w:rPr>
          <w:rFonts w:ascii="Times New Roman" w:hAnsi="Times New Roman" w:cs="Times New Roman"/>
          <w:sz w:val="24"/>
          <w:szCs w:val="24"/>
        </w:rPr>
      </w:pPr>
      <w:r w:rsidRPr="00CB183D">
        <w:rPr>
          <w:rFonts w:ascii="Times New Roman" w:hAnsi="Times New Roman" w:cs="Times New Roman"/>
          <w:sz w:val="24"/>
          <w:szCs w:val="24"/>
        </w:rPr>
        <w:t>V</w:t>
      </w:r>
      <w:r>
        <w:rPr>
          <w:rFonts w:ascii="Times New Roman" w:hAnsi="Times New Roman" w:cs="Times New Roman"/>
          <w:sz w:val="24"/>
          <w:szCs w:val="24"/>
        </w:rPr>
        <w:t xml:space="preserve">zniká z primárneho čistenia spalín pri výrobe hlavného produktu </w:t>
      </w:r>
      <w:r w:rsidR="00B43DF1">
        <w:rPr>
          <w:rFonts w:ascii="Times New Roman" w:hAnsi="Times New Roman" w:cs="Times New Roman"/>
          <w:sz w:val="24"/>
          <w:szCs w:val="24"/>
        </w:rPr>
        <w:t xml:space="preserve">t. j. konvertorovej </w:t>
      </w:r>
      <w:r>
        <w:rPr>
          <w:rFonts w:ascii="Times New Roman" w:hAnsi="Times New Roman" w:cs="Times New Roman"/>
          <w:sz w:val="24"/>
          <w:szCs w:val="24"/>
        </w:rPr>
        <w:t xml:space="preserve">ocele </w:t>
      </w:r>
      <w:r w:rsidR="00B43DF1">
        <w:rPr>
          <w:rFonts w:ascii="Times New Roman" w:hAnsi="Times New Roman" w:cs="Times New Roman"/>
          <w:sz w:val="24"/>
          <w:szCs w:val="24"/>
        </w:rPr>
        <w:t>na technologických zariadeniach prevádzky Oceliareň II.</w:t>
      </w:r>
      <w:r>
        <w:rPr>
          <w:rFonts w:ascii="Times New Roman" w:hAnsi="Times New Roman" w:cs="Times New Roman"/>
          <w:sz w:val="24"/>
          <w:szCs w:val="24"/>
        </w:rPr>
        <w:t xml:space="preserve"> </w:t>
      </w:r>
      <w:r w:rsidR="00BF7093">
        <w:rPr>
          <w:rFonts w:ascii="Times New Roman" w:hAnsi="Times New Roman" w:cs="Times New Roman"/>
          <w:sz w:val="24"/>
          <w:szCs w:val="24"/>
        </w:rPr>
        <w:t>V priestore</w:t>
      </w:r>
      <w:r>
        <w:rPr>
          <w:rFonts w:ascii="Times New Roman" w:hAnsi="Times New Roman" w:cs="Times New Roman"/>
          <w:sz w:val="24"/>
          <w:szCs w:val="24"/>
        </w:rPr>
        <w:t xml:space="preserve"> plynočistiarne na </w:t>
      </w:r>
      <w:r w:rsidR="007F4C41">
        <w:rPr>
          <w:rFonts w:ascii="Times New Roman" w:hAnsi="Times New Roman" w:cs="Times New Roman"/>
          <w:sz w:val="24"/>
          <w:szCs w:val="24"/>
        </w:rPr>
        <w:t>kyslíkovom konvertore č.4 a č.5</w:t>
      </w:r>
      <w:r>
        <w:rPr>
          <w:rFonts w:ascii="Times New Roman" w:hAnsi="Times New Roman" w:cs="Times New Roman"/>
          <w:sz w:val="24"/>
          <w:szCs w:val="24"/>
        </w:rPr>
        <w:t xml:space="preserve"> </w:t>
      </w:r>
      <w:r w:rsidR="00F17C9C">
        <w:rPr>
          <w:rFonts w:ascii="Times New Roman" w:hAnsi="Times New Roman" w:cs="Times New Roman"/>
          <w:sz w:val="24"/>
          <w:szCs w:val="24"/>
        </w:rPr>
        <w:t xml:space="preserve">sú </w:t>
      </w:r>
      <w:r w:rsidR="00BF7093">
        <w:rPr>
          <w:rFonts w:ascii="Times New Roman" w:hAnsi="Times New Roman" w:cs="Times New Roman"/>
          <w:sz w:val="24"/>
          <w:szCs w:val="24"/>
        </w:rPr>
        <w:t xml:space="preserve">spaliny plynu </w:t>
      </w:r>
      <w:r>
        <w:rPr>
          <w:rFonts w:ascii="Times New Roman" w:hAnsi="Times New Roman" w:cs="Times New Roman"/>
          <w:sz w:val="24"/>
          <w:szCs w:val="24"/>
        </w:rPr>
        <w:t xml:space="preserve"> skrápan</w:t>
      </w:r>
      <w:r w:rsidR="00BF7093">
        <w:rPr>
          <w:rFonts w:ascii="Times New Roman" w:hAnsi="Times New Roman" w:cs="Times New Roman"/>
          <w:sz w:val="24"/>
          <w:szCs w:val="24"/>
        </w:rPr>
        <w:t>é</w:t>
      </w:r>
      <w:r>
        <w:rPr>
          <w:rFonts w:ascii="Times New Roman" w:hAnsi="Times New Roman" w:cs="Times New Roman"/>
          <w:sz w:val="24"/>
          <w:szCs w:val="24"/>
        </w:rPr>
        <w:t xml:space="preserve"> </w:t>
      </w:r>
      <w:r w:rsidR="00F17C9C">
        <w:rPr>
          <w:rFonts w:ascii="Times New Roman" w:hAnsi="Times New Roman" w:cs="Times New Roman"/>
          <w:sz w:val="24"/>
          <w:szCs w:val="24"/>
        </w:rPr>
        <w:t xml:space="preserve">prúdom </w:t>
      </w:r>
      <w:r>
        <w:rPr>
          <w:rFonts w:ascii="Times New Roman" w:hAnsi="Times New Roman" w:cs="Times New Roman"/>
          <w:sz w:val="24"/>
          <w:szCs w:val="24"/>
        </w:rPr>
        <w:t>vod</w:t>
      </w:r>
      <w:r w:rsidR="00F17C9C">
        <w:rPr>
          <w:rFonts w:ascii="Times New Roman" w:hAnsi="Times New Roman" w:cs="Times New Roman"/>
          <w:sz w:val="24"/>
          <w:szCs w:val="24"/>
        </w:rPr>
        <w:t>y</w:t>
      </w:r>
      <w:r w:rsidR="0088105F">
        <w:rPr>
          <w:rFonts w:ascii="Times New Roman" w:hAnsi="Times New Roman" w:cs="Times New Roman"/>
          <w:sz w:val="24"/>
          <w:szCs w:val="24"/>
        </w:rPr>
        <w:t>. Týmto procesom vzniká oceliarenský kal, ktorý</w:t>
      </w:r>
      <w:r>
        <w:rPr>
          <w:rFonts w:ascii="Times New Roman" w:hAnsi="Times New Roman" w:cs="Times New Roman"/>
          <w:sz w:val="24"/>
          <w:szCs w:val="24"/>
        </w:rPr>
        <w:t xml:space="preserve"> s vodou je odvádzan</w:t>
      </w:r>
      <w:r w:rsidR="0088105F">
        <w:rPr>
          <w:rFonts w:ascii="Times New Roman" w:hAnsi="Times New Roman" w:cs="Times New Roman"/>
          <w:sz w:val="24"/>
          <w:szCs w:val="24"/>
        </w:rPr>
        <w:t>ý</w:t>
      </w:r>
      <w:r>
        <w:rPr>
          <w:rFonts w:ascii="Times New Roman" w:hAnsi="Times New Roman" w:cs="Times New Roman"/>
          <w:sz w:val="24"/>
          <w:szCs w:val="24"/>
        </w:rPr>
        <w:t xml:space="preserve"> do usadzovacích nádrží typu dorr</w:t>
      </w:r>
      <w:r w:rsidR="0088105F">
        <w:rPr>
          <w:rFonts w:ascii="Times New Roman" w:hAnsi="Times New Roman" w:cs="Times New Roman"/>
          <w:sz w:val="24"/>
          <w:szCs w:val="24"/>
        </w:rPr>
        <w:t>. V usadzovacích nádržiach</w:t>
      </w:r>
      <w:r>
        <w:rPr>
          <w:rFonts w:ascii="Times New Roman" w:hAnsi="Times New Roman" w:cs="Times New Roman"/>
          <w:sz w:val="24"/>
          <w:szCs w:val="24"/>
        </w:rPr>
        <w:t xml:space="preserve"> dochádza k separácii kalu</w:t>
      </w:r>
      <w:r w:rsidR="0088105F">
        <w:rPr>
          <w:rFonts w:ascii="Times New Roman" w:hAnsi="Times New Roman" w:cs="Times New Roman"/>
          <w:sz w:val="24"/>
          <w:szCs w:val="24"/>
        </w:rPr>
        <w:t>. Odsedimentovaný</w:t>
      </w:r>
      <w:r>
        <w:rPr>
          <w:rFonts w:ascii="Times New Roman" w:hAnsi="Times New Roman" w:cs="Times New Roman"/>
          <w:sz w:val="24"/>
          <w:szCs w:val="24"/>
        </w:rPr>
        <w:t xml:space="preserve"> hrubý kal </w:t>
      </w:r>
      <w:r w:rsidR="0088105F">
        <w:rPr>
          <w:rFonts w:ascii="Times New Roman" w:hAnsi="Times New Roman" w:cs="Times New Roman"/>
          <w:sz w:val="24"/>
          <w:szCs w:val="24"/>
        </w:rPr>
        <w:t xml:space="preserve">sa zhromažďuje do veľkokapacitných kontajnerov odkiaľ sa automobilovou </w:t>
      </w:r>
      <w:r w:rsidR="007B1F03">
        <w:rPr>
          <w:rFonts w:ascii="Times New Roman" w:hAnsi="Times New Roman" w:cs="Times New Roman"/>
          <w:sz w:val="24"/>
          <w:szCs w:val="24"/>
        </w:rPr>
        <w:t>do</w:t>
      </w:r>
      <w:r w:rsidR="0088105F">
        <w:rPr>
          <w:rFonts w:ascii="Times New Roman" w:hAnsi="Times New Roman" w:cs="Times New Roman"/>
          <w:sz w:val="24"/>
          <w:szCs w:val="24"/>
        </w:rPr>
        <w:t xml:space="preserve">pravou </w:t>
      </w:r>
      <w:r w:rsidR="0088105F" w:rsidRPr="002C0513">
        <w:rPr>
          <w:rFonts w:ascii="Times New Roman" w:hAnsi="Times New Roman" w:cs="Times New Roman"/>
          <w:sz w:val="24"/>
          <w:szCs w:val="24"/>
        </w:rPr>
        <w:t xml:space="preserve">odváža na ďalšie spracovanie </w:t>
      </w:r>
      <w:r w:rsidR="00454456">
        <w:rPr>
          <w:rFonts w:ascii="Times New Roman" w:hAnsi="Times New Roman" w:cs="Times New Roman"/>
          <w:sz w:val="24"/>
          <w:szCs w:val="24"/>
        </w:rPr>
        <w:t xml:space="preserve">v rámci </w:t>
      </w:r>
      <w:r>
        <w:rPr>
          <w:rFonts w:ascii="Times New Roman" w:hAnsi="Times New Roman" w:cs="Times New Roman"/>
          <w:sz w:val="24"/>
          <w:szCs w:val="24"/>
        </w:rPr>
        <w:t xml:space="preserve"> </w:t>
      </w:r>
      <w:r w:rsidR="00454456">
        <w:rPr>
          <w:rFonts w:ascii="Times New Roman" w:hAnsi="Times New Roman" w:cs="Times New Roman"/>
          <w:sz w:val="24"/>
          <w:szCs w:val="24"/>
        </w:rPr>
        <w:t xml:space="preserve">výroby </w:t>
      </w:r>
      <w:r>
        <w:rPr>
          <w:rFonts w:ascii="Times New Roman" w:hAnsi="Times New Roman" w:cs="Times New Roman"/>
          <w:sz w:val="24"/>
          <w:szCs w:val="24"/>
        </w:rPr>
        <w:t xml:space="preserve">brikiet </w:t>
      </w:r>
      <w:r w:rsidR="00454456">
        <w:rPr>
          <w:rFonts w:ascii="Times New Roman" w:hAnsi="Times New Roman" w:cs="Times New Roman"/>
          <w:sz w:val="24"/>
          <w:szCs w:val="24"/>
        </w:rPr>
        <w:t>a </w:t>
      </w:r>
      <w:r w:rsidR="0088105F">
        <w:rPr>
          <w:rFonts w:ascii="Times New Roman" w:hAnsi="Times New Roman" w:cs="Times New Roman"/>
          <w:sz w:val="24"/>
          <w:szCs w:val="24"/>
        </w:rPr>
        <w:t>mikropeliet</w:t>
      </w:r>
      <w:r w:rsidR="00454456">
        <w:rPr>
          <w:rFonts w:ascii="Times New Roman" w:hAnsi="Times New Roman" w:cs="Times New Roman"/>
          <w:sz w:val="24"/>
          <w:szCs w:val="24"/>
        </w:rPr>
        <w:t xml:space="preserve">. Jemný kal s vodou je </w:t>
      </w:r>
      <w:r>
        <w:rPr>
          <w:rFonts w:ascii="Times New Roman" w:hAnsi="Times New Roman" w:cs="Times New Roman"/>
          <w:sz w:val="24"/>
          <w:szCs w:val="24"/>
        </w:rPr>
        <w:t xml:space="preserve">potrubím dopravovaný mimo areál </w:t>
      </w:r>
      <w:r w:rsidR="00454456">
        <w:rPr>
          <w:rFonts w:ascii="Times New Roman" w:hAnsi="Times New Roman" w:cs="Times New Roman"/>
          <w:sz w:val="24"/>
          <w:szCs w:val="24"/>
        </w:rPr>
        <w:t>prevádzky</w:t>
      </w:r>
      <w:r>
        <w:rPr>
          <w:rFonts w:ascii="Times New Roman" w:hAnsi="Times New Roman" w:cs="Times New Roman"/>
          <w:sz w:val="24"/>
          <w:szCs w:val="24"/>
        </w:rPr>
        <w:t xml:space="preserve"> do kalových nádrží</w:t>
      </w:r>
      <w:r w:rsidR="00454456">
        <w:rPr>
          <w:rFonts w:ascii="Times New Roman" w:hAnsi="Times New Roman" w:cs="Times New Roman"/>
          <w:sz w:val="24"/>
          <w:szCs w:val="24"/>
        </w:rPr>
        <w:t xml:space="preserve">. </w:t>
      </w:r>
      <w:r>
        <w:rPr>
          <w:rFonts w:ascii="Times New Roman" w:hAnsi="Times New Roman" w:cs="Times New Roman"/>
          <w:sz w:val="24"/>
          <w:szCs w:val="24"/>
        </w:rPr>
        <w:t>Po naplnení kalovej nádrže jemn</w:t>
      </w:r>
      <w:r w:rsidR="007B1F03">
        <w:rPr>
          <w:rFonts w:ascii="Times New Roman" w:hAnsi="Times New Roman" w:cs="Times New Roman"/>
          <w:sz w:val="24"/>
          <w:szCs w:val="24"/>
        </w:rPr>
        <w:t>ý</w:t>
      </w:r>
      <w:r>
        <w:rPr>
          <w:rFonts w:ascii="Times New Roman" w:hAnsi="Times New Roman" w:cs="Times New Roman"/>
          <w:sz w:val="24"/>
          <w:szCs w:val="24"/>
        </w:rPr>
        <w:t xml:space="preserve"> kal následne</w:t>
      </w:r>
      <w:r w:rsidR="007B1F03">
        <w:rPr>
          <w:rFonts w:ascii="Times New Roman" w:hAnsi="Times New Roman" w:cs="Times New Roman"/>
          <w:sz w:val="24"/>
          <w:szCs w:val="24"/>
        </w:rPr>
        <w:t xml:space="preserve"> prechádza fázou sušenia. P</w:t>
      </w:r>
      <w:r>
        <w:rPr>
          <w:rFonts w:ascii="Times New Roman" w:hAnsi="Times New Roman" w:cs="Times New Roman"/>
          <w:sz w:val="24"/>
          <w:szCs w:val="24"/>
        </w:rPr>
        <w:t>o  vysušení</w:t>
      </w:r>
      <w:r w:rsidR="007B1F03">
        <w:rPr>
          <w:rFonts w:ascii="Times New Roman" w:hAnsi="Times New Roman" w:cs="Times New Roman"/>
          <w:sz w:val="24"/>
          <w:szCs w:val="24"/>
        </w:rPr>
        <w:t xml:space="preserve"> sa </w:t>
      </w:r>
      <w:r w:rsidR="00BF7093">
        <w:rPr>
          <w:rFonts w:ascii="Times New Roman" w:hAnsi="Times New Roman" w:cs="Times New Roman"/>
          <w:sz w:val="24"/>
          <w:szCs w:val="24"/>
        </w:rPr>
        <w:t xml:space="preserve"> kal </w:t>
      </w:r>
      <w:r w:rsidR="007B1F03">
        <w:rPr>
          <w:rFonts w:ascii="Times New Roman" w:hAnsi="Times New Roman" w:cs="Times New Roman"/>
          <w:sz w:val="24"/>
          <w:szCs w:val="24"/>
        </w:rPr>
        <w:t xml:space="preserve">automobilovou dopravou z kalovej nádrže </w:t>
      </w:r>
      <w:r w:rsidR="007B1F03" w:rsidRPr="002C0513">
        <w:rPr>
          <w:rFonts w:ascii="Times New Roman" w:hAnsi="Times New Roman" w:cs="Times New Roman"/>
          <w:sz w:val="24"/>
          <w:szCs w:val="24"/>
        </w:rPr>
        <w:t xml:space="preserve">odváža na ďalšie spracovanie </w:t>
      </w:r>
      <w:r w:rsidR="00191450">
        <w:rPr>
          <w:rFonts w:ascii="Times New Roman" w:hAnsi="Times New Roman" w:cs="Times New Roman"/>
          <w:sz w:val="24"/>
          <w:szCs w:val="24"/>
        </w:rPr>
        <w:t>(</w:t>
      </w:r>
      <w:r w:rsidR="007B1F03">
        <w:rPr>
          <w:rFonts w:ascii="Times New Roman" w:hAnsi="Times New Roman" w:cs="Times New Roman"/>
          <w:sz w:val="24"/>
          <w:szCs w:val="24"/>
        </w:rPr>
        <w:t xml:space="preserve"> výrob</w:t>
      </w:r>
      <w:r w:rsidR="00191450">
        <w:rPr>
          <w:rFonts w:ascii="Times New Roman" w:hAnsi="Times New Roman" w:cs="Times New Roman"/>
          <w:sz w:val="24"/>
          <w:szCs w:val="24"/>
        </w:rPr>
        <w:t>a</w:t>
      </w:r>
      <w:r w:rsidR="007B1F03">
        <w:rPr>
          <w:rFonts w:ascii="Times New Roman" w:hAnsi="Times New Roman" w:cs="Times New Roman"/>
          <w:sz w:val="24"/>
          <w:szCs w:val="24"/>
        </w:rPr>
        <w:t xml:space="preserve"> brikiet a</w:t>
      </w:r>
      <w:r w:rsidR="00191450">
        <w:rPr>
          <w:rFonts w:ascii="Times New Roman" w:hAnsi="Times New Roman" w:cs="Times New Roman"/>
          <w:sz w:val="24"/>
          <w:szCs w:val="24"/>
        </w:rPr>
        <w:t> </w:t>
      </w:r>
      <w:r w:rsidR="007B1F03">
        <w:rPr>
          <w:rFonts w:ascii="Times New Roman" w:hAnsi="Times New Roman" w:cs="Times New Roman"/>
          <w:sz w:val="24"/>
          <w:szCs w:val="24"/>
        </w:rPr>
        <w:t>mikropeliet</w:t>
      </w:r>
      <w:r w:rsidR="00191450">
        <w:rPr>
          <w:rFonts w:ascii="Times New Roman" w:hAnsi="Times New Roman" w:cs="Times New Roman"/>
          <w:sz w:val="24"/>
          <w:szCs w:val="24"/>
        </w:rPr>
        <w:t xml:space="preserve"> )</w:t>
      </w:r>
      <w:r w:rsidR="007B1F03">
        <w:rPr>
          <w:rFonts w:ascii="Times New Roman" w:hAnsi="Times New Roman" w:cs="Times New Roman"/>
          <w:sz w:val="24"/>
          <w:szCs w:val="24"/>
        </w:rPr>
        <w:t xml:space="preserve"> resp. </w:t>
      </w:r>
      <w:r>
        <w:rPr>
          <w:rFonts w:ascii="Times New Roman" w:hAnsi="Times New Roman" w:cs="Times New Roman"/>
          <w:sz w:val="24"/>
          <w:szCs w:val="24"/>
        </w:rPr>
        <w:t xml:space="preserve"> </w:t>
      </w:r>
      <w:r w:rsidR="007B1F03">
        <w:rPr>
          <w:rFonts w:ascii="Times New Roman" w:hAnsi="Times New Roman" w:cs="Times New Roman"/>
          <w:sz w:val="24"/>
          <w:szCs w:val="24"/>
        </w:rPr>
        <w:t xml:space="preserve">ide na </w:t>
      </w:r>
      <w:r>
        <w:rPr>
          <w:rFonts w:ascii="Times New Roman" w:hAnsi="Times New Roman" w:cs="Times New Roman"/>
          <w:sz w:val="24"/>
          <w:szCs w:val="24"/>
        </w:rPr>
        <w:t xml:space="preserve">ďalšie využitie </w:t>
      </w:r>
    </w:p>
    <w:p w:rsidR="00E25F17" w:rsidRDefault="00E25F17" w:rsidP="00575000">
      <w:pPr>
        <w:spacing w:after="120"/>
        <w:rPr>
          <w:rFonts w:ascii="Times New Roman" w:hAnsi="Times New Roman" w:cs="Times New Roman"/>
          <w:b/>
          <w:sz w:val="24"/>
          <w:szCs w:val="24"/>
          <w:u w:val="single"/>
        </w:rPr>
      </w:pPr>
      <w:r>
        <w:rPr>
          <w:rFonts w:ascii="Times New Roman" w:hAnsi="Times New Roman" w:cs="Times New Roman"/>
          <w:b/>
          <w:sz w:val="24"/>
          <w:szCs w:val="24"/>
          <w:u w:val="single"/>
        </w:rPr>
        <w:t>Údaj o spôsobe úpravy resp. ďalšieho spracovania:</w:t>
      </w:r>
    </w:p>
    <w:p w:rsidR="007B1F03" w:rsidRDefault="007B1F03" w:rsidP="00575000">
      <w:pPr>
        <w:spacing w:after="120"/>
        <w:rPr>
          <w:rFonts w:ascii="Times New Roman" w:hAnsi="Times New Roman" w:cs="Times New Roman"/>
          <w:sz w:val="24"/>
          <w:szCs w:val="24"/>
        </w:rPr>
      </w:pPr>
      <w:r>
        <w:rPr>
          <w:rFonts w:ascii="Times New Roman" w:hAnsi="Times New Roman" w:cs="Times New Roman"/>
          <w:sz w:val="24"/>
          <w:szCs w:val="24"/>
        </w:rPr>
        <w:t>Oceliarenský  prach z primárneho čistenia spalín mokrou cestou sa upravuje:</w:t>
      </w:r>
    </w:p>
    <w:p w:rsidR="00B43DF1" w:rsidRPr="00E5053D" w:rsidRDefault="007B1F03" w:rsidP="00E5053D">
      <w:pPr>
        <w:pStyle w:val="Odsekzoznamu"/>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l</w:t>
      </w:r>
      <w:r w:rsidRPr="00E708B5">
        <w:rPr>
          <w:rFonts w:ascii="Times New Roman" w:hAnsi="Times New Roman" w:cs="Times New Roman"/>
          <w:sz w:val="24"/>
          <w:szCs w:val="24"/>
        </w:rPr>
        <w:t>isovan</w:t>
      </w:r>
      <w:r>
        <w:rPr>
          <w:rFonts w:ascii="Times New Roman" w:hAnsi="Times New Roman" w:cs="Times New Roman"/>
          <w:sz w:val="24"/>
          <w:szCs w:val="24"/>
        </w:rPr>
        <w:t xml:space="preserve">ím </w:t>
      </w:r>
      <w:r w:rsidRPr="00E708B5">
        <w:rPr>
          <w:rFonts w:ascii="Times New Roman" w:hAnsi="Times New Roman" w:cs="Times New Roman"/>
          <w:sz w:val="24"/>
          <w:szCs w:val="24"/>
        </w:rPr>
        <w:t xml:space="preserve"> do brikiet príp. </w:t>
      </w:r>
      <w:r>
        <w:rPr>
          <w:rFonts w:ascii="Times New Roman" w:hAnsi="Times New Roman" w:cs="Times New Roman"/>
          <w:sz w:val="24"/>
          <w:szCs w:val="24"/>
        </w:rPr>
        <w:t>mikro</w:t>
      </w:r>
      <w:r w:rsidRPr="00E708B5">
        <w:rPr>
          <w:rFonts w:ascii="Times New Roman" w:hAnsi="Times New Roman" w:cs="Times New Roman"/>
          <w:sz w:val="24"/>
          <w:szCs w:val="24"/>
        </w:rPr>
        <w:t>peliet</w:t>
      </w:r>
      <w:r>
        <w:rPr>
          <w:rFonts w:ascii="Times New Roman" w:hAnsi="Times New Roman" w:cs="Times New Roman"/>
          <w:sz w:val="24"/>
          <w:szCs w:val="24"/>
        </w:rPr>
        <w:t xml:space="preserve"> spolu s oceliarenským prachom  a pojivom</w:t>
      </w:r>
      <w:r w:rsidRPr="00E708B5">
        <w:rPr>
          <w:rFonts w:ascii="Times New Roman" w:hAnsi="Times New Roman" w:cs="Times New Roman"/>
          <w:sz w:val="24"/>
          <w:szCs w:val="24"/>
        </w:rPr>
        <w:t>.</w:t>
      </w:r>
    </w:p>
    <w:p w:rsidR="00E25F17" w:rsidRDefault="00E25F17" w:rsidP="00575000">
      <w:pPr>
        <w:spacing w:after="120"/>
        <w:rPr>
          <w:rFonts w:ascii="Times New Roman" w:hAnsi="Times New Roman" w:cs="Times New Roman"/>
          <w:b/>
          <w:sz w:val="24"/>
          <w:szCs w:val="24"/>
          <w:u w:val="single"/>
        </w:rPr>
      </w:pPr>
      <w:r>
        <w:rPr>
          <w:rFonts w:ascii="Times New Roman" w:hAnsi="Times New Roman" w:cs="Times New Roman"/>
          <w:b/>
          <w:sz w:val="24"/>
          <w:szCs w:val="24"/>
          <w:u w:val="single"/>
        </w:rPr>
        <w:t>Spôsob nakladania alebo účel, na ktorý sa odovzdáva (využíva):</w:t>
      </w:r>
    </w:p>
    <w:p w:rsidR="00B43DF1" w:rsidRDefault="00B43DF1" w:rsidP="00575000">
      <w:pPr>
        <w:spacing w:after="120"/>
        <w:jc w:val="both"/>
        <w:rPr>
          <w:rFonts w:ascii="Times New Roman" w:hAnsi="Times New Roman" w:cs="Times New Roman"/>
          <w:sz w:val="24"/>
          <w:szCs w:val="24"/>
        </w:rPr>
      </w:pPr>
      <w:r>
        <w:rPr>
          <w:rFonts w:ascii="Times New Roman" w:hAnsi="Times New Roman" w:cs="Times New Roman"/>
          <w:sz w:val="24"/>
          <w:szCs w:val="24"/>
        </w:rPr>
        <w:t>Oceliarenský kal</w:t>
      </w:r>
      <w:r w:rsidRPr="00067656">
        <w:rPr>
          <w:rFonts w:ascii="Times New Roman" w:hAnsi="Times New Roman" w:cs="Times New Roman"/>
          <w:sz w:val="24"/>
          <w:szCs w:val="24"/>
        </w:rPr>
        <w:t xml:space="preserve"> je v rámc</w:t>
      </w:r>
      <w:r>
        <w:rPr>
          <w:rFonts w:ascii="Times New Roman" w:hAnsi="Times New Roman" w:cs="Times New Roman"/>
          <w:sz w:val="24"/>
          <w:szCs w:val="24"/>
        </w:rPr>
        <w:t>i USSK spätne využívaný</w:t>
      </w:r>
      <w:r w:rsidRPr="00067656">
        <w:rPr>
          <w:rFonts w:ascii="Times New Roman" w:hAnsi="Times New Roman" w:cs="Times New Roman"/>
          <w:sz w:val="24"/>
          <w:szCs w:val="24"/>
        </w:rPr>
        <w:t xml:space="preserve"> pre jeho vysoký obsah železa</w:t>
      </w:r>
      <w:r>
        <w:rPr>
          <w:rFonts w:ascii="Times New Roman" w:hAnsi="Times New Roman" w:cs="Times New Roman"/>
          <w:sz w:val="24"/>
          <w:szCs w:val="24"/>
        </w:rPr>
        <w:t xml:space="preserve"> vo forme brikiet na DZ Oceliareň a mikropeliet na DZ Vysoké pece, ako časť vsádzky do hutníckych agregátov vyrábajúcich surové železo a oceľ, za účelom zníženia spotreby šrotu resp. na korekciu tepelnej tavby v konvertore.</w:t>
      </w:r>
    </w:p>
    <w:p w:rsidR="00B43DF1" w:rsidRPr="00067656" w:rsidRDefault="00B43DF1" w:rsidP="00B43DF1">
      <w:pPr>
        <w:spacing w:after="0"/>
        <w:jc w:val="both"/>
        <w:rPr>
          <w:rFonts w:ascii="Times New Roman" w:hAnsi="Times New Roman" w:cs="Times New Roman"/>
          <w:sz w:val="24"/>
          <w:szCs w:val="24"/>
        </w:rPr>
      </w:pPr>
      <w:r>
        <w:rPr>
          <w:rFonts w:ascii="Times New Roman" w:hAnsi="Times New Roman" w:cs="Times New Roman"/>
          <w:sz w:val="24"/>
          <w:szCs w:val="24"/>
        </w:rPr>
        <w:t>Jemný o</w:t>
      </w:r>
      <w:r w:rsidRPr="009630DB">
        <w:rPr>
          <w:rFonts w:ascii="Times New Roman" w:hAnsi="Times New Roman" w:cs="Times New Roman"/>
          <w:sz w:val="24"/>
          <w:szCs w:val="24"/>
        </w:rPr>
        <w:t xml:space="preserve">celiarenský </w:t>
      </w:r>
      <w:r>
        <w:rPr>
          <w:rFonts w:ascii="Times New Roman" w:hAnsi="Times New Roman" w:cs="Times New Roman"/>
          <w:sz w:val="24"/>
          <w:szCs w:val="24"/>
        </w:rPr>
        <w:t>kal</w:t>
      </w:r>
      <w:r w:rsidRPr="009630DB">
        <w:rPr>
          <w:rFonts w:ascii="Times New Roman" w:hAnsi="Times New Roman" w:cs="Times New Roman"/>
          <w:sz w:val="24"/>
          <w:szCs w:val="24"/>
        </w:rPr>
        <w:t xml:space="preserve">  sa zmiešava s oceliarenským </w:t>
      </w:r>
      <w:r>
        <w:rPr>
          <w:rFonts w:ascii="Times New Roman" w:hAnsi="Times New Roman" w:cs="Times New Roman"/>
          <w:sz w:val="24"/>
          <w:szCs w:val="24"/>
        </w:rPr>
        <w:t>prachom</w:t>
      </w:r>
      <w:r w:rsidRPr="009630DB">
        <w:rPr>
          <w:rFonts w:ascii="Times New Roman" w:hAnsi="Times New Roman" w:cs="Times New Roman"/>
          <w:sz w:val="24"/>
          <w:szCs w:val="24"/>
        </w:rPr>
        <w:t xml:space="preserve"> (Prakal)</w:t>
      </w:r>
      <w:r>
        <w:rPr>
          <w:rFonts w:ascii="Times New Roman" w:hAnsi="Times New Roman" w:cs="Times New Roman"/>
          <w:sz w:val="24"/>
          <w:szCs w:val="24"/>
        </w:rPr>
        <w:t xml:space="preserve"> za účelom externého využitia v stavebnom priemysle pri výrobe cementu. </w:t>
      </w:r>
    </w:p>
    <w:p w:rsidR="00E25F17" w:rsidRPr="00FD2F67" w:rsidRDefault="00B43DF1" w:rsidP="00E25F17">
      <w:pPr>
        <w:rPr>
          <w:rFonts w:ascii="Times New Roman" w:hAnsi="Times New Roman" w:cs="Times New Roman"/>
          <w:color w:val="000000"/>
          <w:sz w:val="24"/>
          <w:szCs w:val="24"/>
        </w:rPr>
      </w:pPr>
      <w:r w:rsidRPr="00E953B8">
        <w:rPr>
          <w:rFonts w:ascii="Times New Roman" w:hAnsi="Times New Roman" w:cs="Times New Roman"/>
          <w:color w:val="000000"/>
          <w:sz w:val="24"/>
          <w:szCs w:val="24"/>
        </w:rPr>
        <w:t xml:space="preserve">Expedícia sa realizuje železničnými vagónmi alebo </w:t>
      </w:r>
      <w:r>
        <w:rPr>
          <w:rFonts w:ascii="Times New Roman" w:hAnsi="Times New Roman" w:cs="Times New Roman"/>
          <w:color w:val="000000"/>
          <w:sz w:val="24"/>
          <w:szCs w:val="24"/>
        </w:rPr>
        <w:t xml:space="preserve">zakrytými </w:t>
      </w:r>
      <w:r w:rsidRPr="00E953B8">
        <w:rPr>
          <w:rFonts w:ascii="Times New Roman" w:hAnsi="Times New Roman" w:cs="Times New Roman"/>
          <w:color w:val="000000"/>
          <w:sz w:val="24"/>
          <w:szCs w:val="24"/>
        </w:rPr>
        <w:t>nákladnými vozidlami</w:t>
      </w:r>
      <w:r>
        <w:rPr>
          <w:rFonts w:ascii="Times New Roman" w:hAnsi="Times New Roman" w:cs="Times New Roman"/>
          <w:color w:val="000000"/>
          <w:sz w:val="24"/>
          <w:szCs w:val="24"/>
        </w:rPr>
        <w:t>.</w:t>
      </w:r>
    </w:p>
    <w:p w:rsidR="00191450" w:rsidRPr="00575000" w:rsidRDefault="00E25F17" w:rsidP="00575000">
      <w:pPr>
        <w:pStyle w:val="Odsekzoznamu"/>
        <w:numPr>
          <w:ilvl w:val="0"/>
          <w:numId w:val="7"/>
        </w:numPr>
        <w:spacing w:after="120"/>
        <w:rPr>
          <w:rFonts w:ascii="Times New Roman" w:hAnsi="Times New Roman" w:cs="Times New Roman"/>
          <w:b/>
          <w:sz w:val="28"/>
          <w:szCs w:val="28"/>
        </w:rPr>
      </w:pPr>
      <w:r w:rsidRPr="00191450">
        <w:rPr>
          <w:rFonts w:ascii="Times New Roman" w:hAnsi="Times New Roman" w:cs="Times New Roman"/>
          <w:b/>
          <w:sz w:val="28"/>
          <w:szCs w:val="28"/>
        </w:rPr>
        <w:t>Okoviny z</w:t>
      </w:r>
      <w:r w:rsidR="00191450" w:rsidRPr="00191450">
        <w:rPr>
          <w:rFonts w:ascii="Times New Roman" w:hAnsi="Times New Roman" w:cs="Times New Roman"/>
          <w:b/>
          <w:sz w:val="28"/>
          <w:szCs w:val="28"/>
        </w:rPr>
        <w:t> </w:t>
      </w:r>
      <w:r w:rsidRPr="00191450">
        <w:rPr>
          <w:rFonts w:ascii="Times New Roman" w:hAnsi="Times New Roman" w:cs="Times New Roman"/>
          <w:b/>
          <w:sz w:val="28"/>
          <w:szCs w:val="28"/>
        </w:rPr>
        <w:t>brám</w:t>
      </w:r>
    </w:p>
    <w:p w:rsidR="00F17C9C" w:rsidRPr="00191450" w:rsidRDefault="00F17C9C" w:rsidP="00E5053D">
      <w:pPr>
        <w:spacing w:after="120"/>
        <w:rPr>
          <w:rFonts w:ascii="Times New Roman" w:hAnsi="Times New Roman" w:cs="Times New Roman"/>
          <w:b/>
          <w:sz w:val="24"/>
          <w:szCs w:val="24"/>
          <w:u w:val="single"/>
        </w:rPr>
      </w:pPr>
      <w:r w:rsidRPr="00191450">
        <w:rPr>
          <w:rFonts w:ascii="Times New Roman" w:hAnsi="Times New Roman" w:cs="Times New Roman"/>
          <w:b/>
          <w:sz w:val="24"/>
          <w:szCs w:val="24"/>
          <w:u w:val="single"/>
        </w:rPr>
        <w:t>Opis výrobného procesu (činnosti) a miesto vzniku:</w:t>
      </w:r>
    </w:p>
    <w:p w:rsidR="00F17C9C" w:rsidRPr="00191450" w:rsidRDefault="00F17C9C" w:rsidP="00191450">
      <w:pPr>
        <w:jc w:val="both"/>
        <w:rPr>
          <w:rFonts w:ascii="Times New Roman" w:hAnsi="Times New Roman" w:cs="Times New Roman"/>
          <w:sz w:val="24"/>
          <w:szCs w:val="24"/>
        </w:rPr>
      </w:pPr>
      <w:r w:rsidRPr="00191450">
        <w:rPr>
          <w:rFonts w:ascii="Times New Roman" w:hAnsi="Times New Roman" w:cs="Times New Roman"/>
          <w:sz w:val="24"/>
          <w:szCs w:val="24"/>
        </w:rPr>
        <w:t>Výsledný produkt – oceľ je v rôznych fázach výroby čistená, scarfovaná a to ručne alebo strojovo. Vzniká pri tom vedľajší produkt – okoviny zo scarfovania, z pálenia, z čistenia, z odlievania brám, príp. piliny a triesky z Fe kovov, drobný šrot z úpravy brám a pod. Uvedené okoviny následne tvoria časť vsádzky kyslíkových konvertorov na DZ Oceliareň príp. pecí na DZ Vysoké Pece  na recykláciu kovových podielov.</w:t>
      </w:r>
    </w:p>
    <w:p w:rsidR="00F17C9C" w:rsidRPr="00191450" w:rsidRDefault="00F17C9C" w:rsidP="00575000">
      <w:pPr>
        <w:spacing w:after="120"/>
        <w:rPr>
          <w:rFonts w:ascii="Times New Roman" w:hAnsi="Times New Roman" w:cs="Times New Roman"/>
          <w:b/>
          <w:sz w:val="24"/>
          <w:szCs w:val="24"/>
          <w:u w:val="single"/>
        </w:rPr>
      </w:pPr>
      <w:r w:rsidRPr="00191450">
        <w:rPr>
          <w:rFonts w:ascii="Times New Roman" w:hAnsi="Times New Roman" w:cs="Times New Roman"/>
          <w:b/>
          <w:sz w:val="24"/>
          <w:szCs w:val="24"/>
          <w:u w:val="single"/>
        </w:rPr>
        <w:t>Údaj o spôsobe úpravy resp. ďalšieho spracovania:</w:t>
      </w:r>
    </w:p>
    <w:p w:rsidR="00F17C9C" w:rsidRPr="00191450" w:rsidRDefault="00F17C9C" w:rsidP="00575000">
      <w:pPr>
        <w:spacing w:after="120"/>
        <w:rPr>
          <w:rFonts w:ascii="Times New Roman" w:hAnsi="Times New Roman" w:cs="Times New Roman"/>
          <w:sz w:val="24"/>
          <w:szCs w:val="24"/>
        </w:rPr>
      </w:pPr>
      <w:r w:rsidRPr="00191450">
        <w:rPr>
          <w:rFonts w:ascii="Times New Roman" w:hAnsi="Times New Roman" w:cs="Times New Roman"/>
          <w:sz w:val="24"/>
          <w:szCs w:val="24"/>
        </w:rPr>
        <w:t>Zachytené okoviny sa ďalej využívajú bez predchádzajúcej úpravy, príp. s magnetickou separáciou a lisovaním.</w:t>
      </w:r>
    </w:p>
    <w:p w:rsidR="00F17C9C" w:rsidRPr="00191450" w:rsidRDefault="00F17C9C" w:rsidP="00575000">
      <w:pPr>
        <w:spacing w:after="120"/>
        <w:rPr>
          <w:rFonts w:ascii="Times New Roman" w:hAnsi="Times New Roman" w:cs="Times New Roman"/>
          <w:b/>
          <w:sz w:val="24"/>
          <w:szCs w:val="24"/>
          <w:u w:val="single"/>
        </w:rPr>
      </w:pPr>
      <w:r w:rsidRPr="00191450">
        <w:rPr>
          <w:rFonts w:ascii="Times New Roman" w:hAnsi="Times New Roman" w:cs="Times New Roman"/>
          <w:b/>
          <w:sz w:val="24"/>
          <w:szCs w:val="24"/>
          <w:u w:val="single"/>
        </w:rPr>
        <w:t>Spôsob nakladania alebo účel, na ktorý sa odovzdáva (využíva):</w:t>
      </w:r>
    </w:p>
    <w:p w:rsidR="00F17C9C" w:rsidRPr="00191450" w:rsidRDefault="00F17C9C" w:rsidP="00575000">
      <w:pPr>
        <w:spacing w:after="120"/>
        <w:rPr>
          <w:rFonts w:ascii="Times New Roman" w:hAnsi="Times New Roman" w:cs="Times New Roman"/>
          <w:sz w:val="24"/>
          <w:szCs w:val="24"/>
        </w:rPr>
      </w:pPr>
      <w:r w:rsidRPr="00191450">
        <w:rPr>
          <w:rFonts w:ascii="Times New Roman" w:hAnsi="Times New Roman" w:cs="Times New Roman"/>
          <w:sz w:val="24"/>
          <w:szCs w:val="24"/>
        </w:rPr>
        <w:t>Okoviny z brám sú spätne využívané v hutníckej výrobe z dôvodu vysokého obsahu železa.</w:t>
      </w:r>
    </w:p>
    <w:p w:rsidR="00F17C9C" w:rsidRDefault="00F17C9C" w:rsidP="00191450">
      <w:pPr>
        <w:pStyle w:val="Hlavika"/>
        <w:tabs>
          <w:tab w:val="clear" w:pos="4536"/>
          <w:tab w:val="clear" w:pos="9072"/>
          <w:tab w:val="left" w:pos="180"/>
          <w:tab w:val="left" w:pos="540"/>
        </w:tabs>
        <w:jc w:val="both"/>
        <w:rPr>
          <w:color w:val="4A0399"/>
          <w:sz w:val="24"/>
          <w:szCs w:val="24"/>
        </w:rPr>
      </w:pPr>
    </w:p>
    <w:p w:rsidR="00E5053D" w:rsidRPr="00575000" w:rsidRDefault="00F17C9C" w:rsidP="00575000">
      <w:pPr>
        <w:jc w:val="both"/>
        <w:rPr>
          <w:rFonts w:ascii="Times New Roman" w:hAnsi="Times New Roman" w:cs="Times New Roman"/>
          <w:sz w:val="24"/>
          <w:szCs w:val="24"/>
        </w:rPr>
      </w:pPr>
      <w:r w:rsidRPr="00191450">
        <w:rPr>
          <w:rFonts w:ascii="Times New Roman" w:hAnsi="Times New Roman" w:cs="Times New Roman"/>
          <w:sz w:val="24"/>
          <w:szCs w:val="24"/>
        </w:rPr>
        <w:t>Uvedené vedľajšie produkty  sú súčasťou technológie prípravy aglomeračnej vsádzky resp. vsádzky do konvertorov čím sa zlepšuje energetická a materiálovú bilancia výroby oceliarenského surového železa a konvertorovej ocele.</w:t>
      </w:r>
    </w:p>
    <w:p w:rsidR="00575000" w:rsidRDefault="00575000" w:rsidP="00575721">
      <w:pPr>
        <w:pStyle w:val="Hlavika"/>
        <w:tabs>
          <w:tab w:val="clear" w:pos="4536"/>
          <w:tab w:val="clear" w:pos="9072"/>
          <w:tab w:val="left" w:pos="180"/>
          <w:tab w:val="left" w:pos="540"/>
        </w:tabs>
        <w:jc w:val="both"/>
        <w:rPr>
          <w:rFonts w:ascii="Times New Roman" w:hAnsi="Times New Roman" w:cs="Times New Roman"/>
          <w:sz w:val="24"/>
          <w:szCs w:val="24"/>
          <w:u w:val="single"/>
        </w:rPr>
      </w:pPr>
    </w:p>
    <w:p w:rsidR="00575000" w:rsidRDefault="00575000" w:rsidP="00575721">
      <w:pPr>
        <w:pStyle w:val="Hlavika"/>
        <w:tabs>
          <w:tab w:val="clear" w:pos="4536"/>
          <w:tab w:val="clear" w:pos="9072"/>
          <w:tab w:val="left" w:pos="180"/>
          <w:tab w:val="left" w:pos="540"/>
        </w:tabs>
        <w:jc w:val="both"/>
        <w:rPr>
          <w:rFonts w:ascii="Times New Roman" w:hAnsi="Times New Roman" w:cs="Times New Roman"/>
          <w:sz w:val="24"/>
          <w:szCs w:val="24"/>
          <w:u w:val="single"/>
        </w:rPr>
      </w:pPr>
    </w:p>
    <w:p w:rsidR="000B197C" w:rsidRDefault="00575721" w:rsidP="00575721">
      <w:pPr>
        <w:pStyle w:val="Hlavika"/>
        <w:tabs>
          <w:tab w:val="clear" w:pos="4536"/>
          <w:tab w:val="clear" w:pos="9072"/>
          <w:tab w:val="left" w:pos="180"/>
          <w:tab w:val="left" w:pos="540"/>
        </w:tabs>
        <w:jc w:val="both"/>
        <w:rPr>
          <w:rFonts w:ascii="Times New Roman" w:hAnsi="Times New Roman" w:cs="Times New Roman"/>
          <w:sz w:val="24"/>
          <w:szCs w:val="24"/>
          <w:u w:val="single"/>
        </w:rPr>
      </w:pPr>
      <w:r w:rsidRPr="00E35431">
        <w:rPr>
          <w:rFonts w:ascii="Times New Roman" w:hAnsi="Times New Roman" w:cs="Times New Roman"/>
          <w:sz w:val="24"/>
          <w:szCs w:val="24"/>
          <w:u w:val="single"/>
        </w:rPr>
        <w:t>Spracoval:</w:t>
      </w:r>
    </w:p>
    <w:p w:rsidR="00575721" w:rsidRPr="00E35431" w:rsidRDefault="00575721" w:rsidP="00575721">
      <w:pPr>
        <w:pStyle w:val="Hlavika"/>
        <w:tabs>
          <w:tab w:val="clear" w:pos="4536"/>
          <w:tab w:val="clear" w:pos="9072"/>
          <w:tab w:val="left" w:pos="180"/>
          <w:tab w:val="left" w:pos="540"/>
        </w:tabs>
        <w:jc w:val="both"/>
        <w:rPr>
          <w:rFonts w:ascii="Times New Roman" w:hAnsi="Times New Roman" w:cs="Times New Roman"/>
        </w:rPr>
      </w:pPr>
      <w:r w:rsidRPr="00E35431">
        <w:rPr>
          <w:rFonts w:ascii="Times New Roman" w:hAnsi="Times New Roman" w:cs="Times New Roman"/>
        </w:rPr>
        <w:t>Útvar GM pre environment</w:t>
      </w:r>
    </w:p>
    <w:p w:rsidR="00575721" w:rsidRPr="00E35431" w:rsidRDefault="00E35431" w:rsidP="00575721">
      <w:pPr>
        <w:pStyle w:val="Hlavika"/>
        <w:tabs>
          <w:tab w:val="clear" w:pos="4536"/>
          <w:tab w:val="clear" w:pos="9072"/>
          <w:tab w:val="left" w:pos="180"/>
          <w:tab w:val="left" w:pos="540"/>
        </w:tabs>
        <w:jc w:val="both"/>
        <w:rPr>
          <w:rFonts w:ascii="Times New Roman" w:hAnsi="Times New Roman" w:cs="Times New Roman"/>
        </w:rPr>
      </w:pPr>
      <w:r>
        <w:rPr>
          <w:rFonts w:ascii="Times New Roman" w:hAnsi="Times New Roman" w:cs="Times New Roman"/>
        </w:rPr>
        <w:t xml:space="preserve">Dňa </w:t>
      </w:r>
      <w:r w:rsidR="00224CA2">
        <w:rPr>
          <w:rFonts w:ascii="Times New Roman" w:hAnsi="Times New Roman" w:cs="Times New Roman"/>
        </w:rPr>
        <w:t>1</w:t>
      </w:r>
      <w:r w:rsidR="00575000">
        <w:rPr>
          <w:rFonts w:ascii="Times New Roman" w:hAnsi="Times New Roman" w:cs="Times New Roman"/>
        </w:rPr>
        <w:t>9</w:t>
      </w:r>
      <w:r w:rsidR="00575721" w:rsidRPr="00E35431">
        <w:rPr>
          <w:rFonts w:ascii="Times New Roman" w:hAnsi="Times New Roman" w:cs="Times New Roman"/>
        </w:rPr>
        <w:t>.6.2013</w:t>
      </w:r>
    </w:p>
    <w:p w:rsidR="00CB183D" w:rsidRPr="00E35431" w:rsidRDefault="00CB183D" w:rsidP="00CE59B8">
      <w:pPr>
        <w:rPr>
          <w:rFonts w:ascii="Times New Roman" w:hAnsi="Times New Roman" w:cs="Times New Roman"/>
          <w:b/>
          <w:sz w:val="24"/>
          <w:szCs w:val="24"/>
          <w:u w:val="single"/>
        </w:rPr>
      </w:pPr>
    </w:p>
    <w:sectPr w:rsidR="00CB183D" w:rsidRPr="00E35431" w:rsidSect="005A1E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80" w:rsidRDefault="00D16B80" w:rsidP="00630CD5">
      <w:pPr>
        <w:spacing w:after="0" w:line="240" w:lineRule="auto"/>
      </w:pPr>
      <w:r>
        <w:separator/>
      </w:r>
    </w:p>
  </w:endnote>
  <w:endnote w:type="continuationSeparator" w:id="0">
    <w:p w:rsidR="00D16B80" w:rsidRDefault="00D16B80" w:rsidP="0063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A2" w:rsidRDefault="00224CA2">
    <w:pPr>
      <w:pStyle w:val="Pta"/>
    </w:pPr>
    <w:r>
      <w:t xml:space="preserve">                                                                                                                                                                 </w:t>
    </w:r>
    <w:sdt>
      <w:sdtPr>
        <w:id w:val="3866797"/>
        <w:docPartObj>
          <w:docPartGallery w:val="Page Numbers (Bottom of Page)"/>
          <w:docPartUnique/>
        </w:docPartObj>
      </w:sdtPr>
      <w:sdtContent>
        <w:sdt>
          <w:sdtPr>
            <w:id w:val="98381352"/>
            <w:docPartObj>
              <w:docPartGallery w:val="Page Numbers (Top of Page)"/>
              <w:docPartUnique/>
            </w:docPartObj>
          </w:sdtPr>
          <w:sdtContent>
            <w:r>
              <w:t xml:space="preserve">Strana </w:t>
            </w:r>
            <w:r w:rsidR="000A38D2">
              <w:rPr>
                <w:b/>
                <w:sz w:val="24"/>
                <w:szCs w:val="24"/>
              </w:rPr>
              <w:fldChar w:fldCharType="begin"/>
            </w:r>
            <w:r>
              <w:rPr>
                <w:b/>
              </w:rPr>
              <w:instrText>PAGE</w:instrText>
            </w:r>
            <w:r w:rsidR="000A38D2">
              <w:rPr>
                <w:b/>
                <w:sz w:val="24"/>
                <w:szCs w:val="24"/>
              </w:rPr>
              <w:fldChar w:fldCharType="separate"/>
            </w:r>
            <w:r w:rsidR="00F915F9">
              <w:rPr>
                <w:b/>
                <w:noProof/>
              </w:rPr>
              <w:t>4</w:t>
            </w:r>
            <w:r w:rsidR="000A38D2">
              <w:rPr>
                <w:b/>
                <w:sz w:val="24"/>
                <w:szCs w:val="24"/>
              </w:rPr>
              <w:fldChar w:fldCharType="end"/>
            </w:r>
            <w:r>
              <w:t xml:space="preserve"> z </w:t>
            </w:r>
            <w:r w:rsidR="000A38D2">
              <w:rPr>
                <w:b/>
                <w:sz w:val="24"/>
                <w:szCs w:val="24"/>
              </w:rPr>
              <w:fldChar w:fldCharType="begin"/>
            </w:r>
            <w:r>
              <w:rPr>
                <w:b/>
              </w:rPr>
              <w:instrText>NUMPAGES</w:instrText>
            </w:r>
            <w:r w:rsidR="000A38D2">
              <w:rPr>
                <w:b/>
                <w:sz w:val="24"/>
                <w:szCs w:val="24"/>
              </w:rPr>
              <w:fldChar w:fldCharType="separate"/>
            </w:r>
            <w:r w:rsidR="00F915F9">
              <w:rPr>
                <w:b/>
                <w:noProof/>
              </w:rPr>
              <w:t>4</w:t>
            </w:r>
            <w:r w:rsidR="000A38D2">
              <w:rPr>
                <w:b/>
                <w:sz w:val="24"/>
                <w:szCs w:val="24"/>
              </w:rPr>
              <w:fldChar w:fldCharType="end"/>
            </w:r>
          </w:sdtContent>
        </w:sdt>
      </w:sdtContent>
    </w:sdt>
  </w:p>
  <w:p w:rsidR="00224CA2" w:rsidRDefault="00224CA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80" w:rsidRDefault="00D16B80" w:rsidP="00630CD5">
      <w:pPr>
        <w:spacing w:after="0" w:line="240" w:lineRule="auto"/>
      </w:pPr>
      <w:r>
        <w:separator/>
      </w:r>
    </w:p>
  </w:footnote>
  <w:footnote w:type="continuationSeparator" w:id="0">
    <w:p w:rsidR="00D16B80" w:rsidRDefault="00D16B80" w:rsidP="00630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1C1"/>
    <w:multiLevelType w:val="hybridMultilevel"/>
    <w:tmpl w:val="22B03DB8"/>
    <w:lvl w:ilvl="0" w:tplc="041B0019">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5561F4E"/>
    <w:multiLevelType w:val="hybridMultilevel"/>
    <w:tmpl w:val="75DAAA5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0113B91"/>
    <w:multiLevelType w:val="hybridMultilevel"/>
    <w:tmpl w:val="2AFC504C"/>
    <w:lvl w:ilvl="0" w:tplc="4A68F3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04114B"/>
    <w:multiLevelType w:val="hybridMultilevel"/>
    <w:tmpl w:val="3554562E"/>
    <w:lvl w:ilvl="0" w:tplc="89C49E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8A539C"/>
    <w:multiLevelType w:val="hybridMultilevel"/>
    <w:tmpl w:val="AC70FB14"/>
    <w:lvl w:ilvl="0" w:tplc="A5BEDDE6">
      <w:start w:val="1"/>
      <w:numFmt w:val="bullet"/>
      <w:lvlText w:val="-"/>
      <w:lvlJc w:val="left"/>
      <w:pPr>
        <w:ind w:left="360" w:hanging="360"/>
      </w:pPr>
      <w:rPr>
        <w:rFonts w:ascii="Arial" w:eastAsia="Times New Roman" w:hAnsi="Arial" w:hint="default"/>
        <w:sz w:val="24"/>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27F334A"/>
    <w:multiLevelType w:val="hybridMultilevel"/>
    <w:tmpl w:val="DCE275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06914A4"/>
    <w:multiLevelType w:val="hybridMultilevel"/>
    <w:tmpl w:val="A7B67D24"/>
    <w:lvl w:ilvl="0" w:tplc="8E607D7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295941"/>
    <w:multiLevelType w:val="hybridMultilevel"/>
    <w:tmpl w:val="7BB0885C"/>
    <w:lvl w:ilvl="0" w:tplc="21FAB8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7A32688"/>
    <w:multiLevelType w:val="hybridMultilevel"/>
    <w:tmpl w:val="970061AC"/>
    <w:lvl w:ilvl="0" w:tplc="E6E8FDE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C8F6B62"/>
    <w:multiLevelType w:val="hybridMultilevel"/>
    <w:tmpl w:val="3554562E"/>
    <w:lvl w:ilvl="0" w:tplc="89C49E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FCE6775"/>
    <w:multiLevelType w:val="hybridMultilevel"/>
    <w:tmpl w:val="1366771A"/>
    <w:lvl w:ilvl="0" w:tplc="0824A4A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6"/>
  </w:num>
  <w:num w:numId="6">
    <w:abstractNumId w:val="5"/>
  </w:num>
  <w:num w:numId="7">
    <w:abstractNumId w:val="10"/>
  </w:num>
  <w:num w:numId="8">
    <w:abstractNumId w:val="8"/>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6620"/>
    <w:rsid w:val="00037BC5"/>
    <w:rsid w:val="000664C0"/>
    <w:rsid w:val="00067656"/>
    <w:rsid w:val="00081135"/>
    <w:rsid w:val="000A38D2"/>
    <w:rsid w:val="000B197C"/>
    <w:rsid w:val="000C17A5"/>
    <w:rsid w:val="00116320"/>
    <w:rsid w:val="00116A5E"/>
    <w:rsid w:val="00117B00"/>
    <w:rsid w:val="0012502D"/>
    <w:rsid w:val="00140C89"/>
    <w:rsid w:val="00161DED"/>
    <w:rsid w:val="00191450"/>
    <w:rsid w:val="001B4120"/>
    <w:rsid w:val="001B4CEC"/>
    <w:rsid w:val="001C62BE"/>
    <w:rsid w:val="001F60AA"/>
    <w:rsid w:val="00217515"/>
    <w:rsid w:val="00224CA2"/>
    <w:rsid w:val="002834D0"/>
    <w:rsid w:val="002D795F"/>
    <w:rsid w:val="002F7B71"/>
    <w:rsid w:val="003011CD"/>
    <w:rsid w:val="00354005"/>
    <w:rsid w:val="00363D77"/>
    <w:rsid w:val="00393271"/>
    <w:rsid w:val="003C4D0E"/>
    <w:rsid w:val="0041612E"/>
    <w:rsid w:val="004218D0"/>
    <w:rsid w:val="00454456"/>
    <w:rsid w:val="004771CA"/>
    <w:rsid w:val="004B7507"/>
    <w:rsid w:val="00524D8A"/>
    <w:rsid w:val="00575000"/>
    <w:rsid w:val="00575721"/>
    <w:rsid w:val="005851F3"/>
    <w:rsid w:val="005A0C65"/>
    <w:rsid w:val="005A1E52"/>
    <w:rsid w:val="005C0F3C"/>
    <w:rsid w:val="005C2F3E"/>
    <w:rsid w:val="005E03DE"/>
    <w:rsid w:val="00630CD5"/>
    <w:rsid w:val="00646620"/>
    <w:rsid w:val="006D0C28"/>
    <w:rsid w:val="00707CF1"/>
    <w:rsid w:val="00716232"/>
    <w:rsid w:val="007244B4"/>
    <w:rsid w:val="00734754"/>
    <w:rsid w:val="007850D0"/>
    <w:rsid w:val="007932C1"/>
    <w:rsid w:val="007B1F03"/>
    <w:rsid w:val="007D42C6"/>
    <w:rsid w:val="007F3735"/>
    <w:rsid w:val="007F4C41"/>
    <w:rsid w:val="00803150"/>
    <w:rsid w:val="0088105F"/>
    <w:rsid w:val="008A57B0"/>
    <w:rsid w:val="00930C72"/>
    <w:rsid w:val="00932590"/>
    <w:rsid w:val="00947981"/>
    <w:rsid w:val="00962AC3"/>
    <w:rsid w:val="00972736"/>
    <w:rsid w:val="0097505F"/>
    <w:rsid w:val="009E14D0"/>
    <w:rsid w:val="00A47FC9"/>
    <w:rsid w:val="00A5073E"/>
    <w:rsid w:val="00A54F74"/>
    <w:rsid w:val="00A936A9"/>
    <w:rsid w:val="00AB101C"/>
    <w:rsid w:val="00AB364E"/>
    <w:rsid w:val="00AB42E0"/>
    <w:rsid w:val="00B16A4D"/>
    <w:rsid w:val="00B43DF1"/>
    <w:rsid w:val="00B5053D"/>
    <w:rsid w:val="00BD50AF"/>
    <w:rsid w:val="00BF7093"/>
    <w:rsid w:val="00C0686B"/>
    <w:rsid w:val="00C92D87"/>
    <w:rsid w:val="00CB183D"/>
    <w:rsid w:val="00CB2291"/>
    <w:rsid w:val="00CE59B8"/>
    <w:rsid w:val="00D16B80"/>
    <w:rsid w:val="00D4391B"/>
    <w:rsid w:val="00D965D4"/>
    <w:rsid w:val="00DF74D4"/>
    <w:rsid w:val="00E03FDF"/>
    <w:rsid w:val="00E25F17"/>
    <w:rsid w:val="00E35431"/>
    <w:rsid w:val="00E45366"/>
    <w:rsid w:val="00E5053D"/>
    <w:rsid w:val="00E71FFF"/>
    <w:rsid w:val="00E953B8"/>
    <w:rsid w:val="00ED2FC5"/>
    <w:rsid w:val="00EE0AB3"/>
    <w:rsid w:val="00EE5BF5"/>
    <w:rsid w:val="00F02C2D"/>
    <w:rsid w:val="00F17C9C"/>
    <w:rsid w:val="00F33B44"/>
    <w:rsid w:val="00F4211C"/>
    <w:rsid w:val="00F915F9"/>
    <w:rsid w:val="00FD28DB"/>
    <w:rsid w:val="00FD2F67"/>
    <w:rsid w:val="00FE66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1E5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46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E59B8"/>
    <w:pPr>
      <w:ind w:left="720"/>
      <w:contextualSpacing/>
    </w:pPr>
  </w:style>
  <w:style w:type="paragraph" w:styleId="Hlavika">
    <w:name w:val="header"/>
    <w:basedOn w:val="Normlny"/>
    <w:link w:val="HlavikaChar"/>
    <w:unhideWhenUsed/>
    <w:rsid w:val="00630CD5"/>
    <w:pPr>
      <w:tabs>
        <w:tab w:val="center" w:pos="4536"/>
        <w:tab w:val="right" w:pos="9072"/>
      </w:tabs>
      <w:spacing w:after="0" w:line="240" w:lineRule="auto"/>
    </w:pPr>
  </w:style>
  <w:style w:type="character" w:customStyle="1" w:styleId="HlavikaChar">
    <w:name w:val="Hlavička Char"/>
    <w:basedOn w:val="Predvolenpsmoodseku"/>
    <w:link w:val="Hlavika"/>
    <w:rsid w:val="00630CD5"/>
  </w:style>
  <w:style w:type="paragraph" w:styleId="Pta">
    <w:name w:val="footer"/>
    <w:basedOn w:val="Normlny"/>
    <w:link w:val="PtaChar"/>
    <w:uiPriority w:val="99"/>
    <w:unhideWhenUsed/>
    <w:rsid w:val="00630CD5"/>
    <w:pPr>
      <w:tabs>
        <w:tab w:val="center" w:pos="4536"/>
        <w:tab w:val="right" w:pos="9072"/>
      </w:tabs>
      <w:spacing w:after="0" w:line="240" w:lineRule="auto"/>
    </w:pPr>
  </w:style>
  <w:style w:type="character" w:customStyle="1" w:styleId="PtaChar">
    <w:name w:val="Päta Char"/>
    <w:basedOn w:val="Predvolenpsmoodseku"/>
    <w:link w:val="Pta"/>
    <w:uiPriority w:val="99"/>
    <w:rsid w:val="00630CD5"/>
  </w:style>
  <w:style w:type="paragraph" w:styleId="Zkladntext">
    <w:name w:val="Body Text"/>
    <w:basedOn w:val="Normlny"/>
    <w:link w:val="ZkladntextChar"/>
    <w:rsid w:val="00EE0AB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EE0AB3"/>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4552-10F9-4252-B4AC-1161915B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4</Pages>
  <Words>1101</Words>
  <Characters>6282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U.S.STEEL</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kri5948</dc:creator>
  <cp:lastModifiedBy>kra4452</cp:lastModifiedBy>
  <cp:revision>21</cp:revision>
  <cp:lastPrinted>2013-06-21T07:23:00Z</cp:lastPrinted>
  <dcterms:created xsi:type="dcterms:W3CDTF">2013-06-10T09:49:00Z</dcterms:created>
  <dcterms:modified xsi:type="dcterms:W3CDTF">2013-06-21T07:37:00Z</dcterms:modified>
</cp:coreProperties>
</file>