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CC1" w:rsidRDefault="00206CC1" w:rsidP="00206CC1"/>
    <w:p w:rsidR="00206CC1" w:rsidRDefault="00206CC1" w:rsidP="00206CC1"/>
    <w:p w:rsidR="00206CC1" w:rsidRDefault="00206CC1" w:rsidP="00206CC1">
      <w:pPr>
        <w:jc w:val="center"/>
        <w:rPr>
          <w:rFonts w:ascii="Verdana" w:hAnsi="Verdana" w:cs="Arial"/>
          <w:color w:val="000000"/>
          <w:sz w:val="15"/>
          <w:szCs w:val="15"/>
        </w:rPr>
      </w:pPr>
      <w:r>
        <w:rPr>
          <w:noProof/>
        </w:rPr>
        <w:drawing>
          <wp:inline distT="0" distB="0" distL="0" distR="0">
            <wp:extent cx="1533525" cy="1619250"/>
            <wp:effectExtent l="1905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CC1" w:rsidRDefault="00206CC1" w:rsidP="00206CC1">
      <w:pPr>
        <w:jc w:val="center"/>
        <w:rPr>
          <w:rFonts w:ascii="Verdana" w:hAnsi="Verdana" w:cs="Arial"/>
          <w:color w:val="000000"/>
          <w:sz w:val="26"/>
          <w:szCs w:val="26"/>
        </w:rPr>
      </w:pPr>
      <w:r>
        <w:rPr>
          <w:sz w:val="26"/>
          <w:szCs w:val="26"/>
        </w:rPr>
        <w:t>MESTO KOŠICE</w:t>
      </w:r>
    </w:p>
    <w:p w:rsidR="00206CC1" w:rsidRDefault="00206CC1" w:rsidP="00206CC1">
      <w:pPr>
        <w:rPr>
          <w:rFonts w:ascii="Verdana" w:hAnsi="Verdana" w:cs="Arial"/>
          <w:color w:val="000000"/>
          <w:sz w:val="15"/>
          <w:szCs w:val="15"/>
        </w:rPr>
      </w:pPr>
    </w:p>
    <w:p w:rsidR="00206CC1" w:rsidRDefault="00206CC1" w:rsidP="00206CC1">
      <w:pPr>
        <w:jc w:val="center"/>
        <w:rPr>
          <w:b/>
          <w:color w:val="000000"/>
          <w:sz w:val="32"/>
          <w:szCs w:val="32"/>
        </w:rPr>
      </w:pPr>
    </w:p>
    <w:p w:rsidR="00206CC1" w:rsidRDefault="00206CC1" w:rsidP="00206CC1">
      <w:pPr>
        <w:jc w:val="center"/>
        <w:rPr>
          <w:b/>
          <w:color w:val="000000"/>
          <w:sz w:val="32"/>
          <w:szCs w:val="32"/>
        </w:rPr>
      </w:pPr>
    </w:p>
    <w:p w:rsidR="00206CC1" w:rsidRDefault="00206CC1" w:rsidP="00206CC1">
      <w:pPr>
        <w:rPr>
          <w:rFonts w:ascii="Verdana" w:hAnsi="Verdana" w:cs="Arial"/>
          <w:color w:val="000000"/>
          <w:sz w:val="15"/>
          <w:szCs w:val="15"/>
        </w:rPr>
      </w:pPr>
    </w:p>
    <w:p w:rsidR="00206CC1" w:rsidRDefault="00206CC1" w:rsidP="00206CC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Materiál na rokovanie Mestského zastupiteľstva </w:t>
      </w:r>
    </w:p>
    <w:p w:rsidR="00206CC1" w:rsidRDefault="00206CC1" w:rsidP="00206CC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v Košiciach</w:t>
      </w:r>
    </w:p>
    <w:p w:rsidR="00206CC1" w:rsidRDefault="00206CC1" w:rsidP="00206CC1">
      <w:pPr>
        <w:jc w:val="center"/>
        <w:rPr>
          <w:b/>
          <w:color w:val="000000"/>
          <w:sz w:val="32"/>
          <w:szCs w:val="32"/>
        </w:rPr>
      </w:pPr>
    </w:p>
    <w:p w:rsidR="00206CC1" w:rsidRDefault="00206CC1" w:rsidP="00206CC1">
      <w:pPr>
        <w:jc w:val="center"/>
        <w:rPr>
          <w:b/>
          <w:color w:val="000000"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0"/>
        <w:gridCol w:w="6698"/>
      </w:tblGrid>
      <w:tr w:rsidR="00206CC1" w:rsidTr="005B2FBB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206CC1" w:rsidRDefault="00206CC1" w:rsidP="005B2FBB">
            <w:pPr>
              <w:spacing w:line="276" w:lineRule="auto"/>
              <w:rPr>
                <w:b/>
              </w:rPr>
            </w:pPr>
            <w:r>
              <w:rPr>
                <w:b/>
              </w:rPr>
              <w:t>Názov materiálu</w:t>
            </w:r>
          </w:p>
        </w:tc>
        <w:tc>
          <w:tcPr>
            <w:tcW w:w="6698" w:type="dxa"/>
            <w:vAlign w:val="center"/>
            <w:hideMark/>
          </w:tcPr>
          <w:p w:rsidR="00206CC1" w:rsidRDefault="00206CC1" w:rsidP="005B2FBB">
            <w:pPr>
              <w:jc w:val="both"/>
            </w:pPr>
            <w:r>
              <w:t>Prevod pozemkov v k. ú. Terasa formou zámeny medzi mestom Košice a Rímskokatolíckou cirkvou, farnosťou sv. Gorazda a spoločníkov z dôvodu hodného osobitného zreteľa</w:t>
            </w:r>
          </w:p>
        </w:tc>
      </w:tr>
      <w:tr w:rsidR="00206CC1" w:rsidTr="005B2FBB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206CC1" w:rsidRDefault="00206CC1" w:rsidP="005B2FBB">
            <w:pPr>
              <w:spacing w:line="276" w:lineRule="auto"/>
              <w:rPr>
                <w:b/>
              </w:rPr>
            </w:pPr>
            <w:r>
              <w:rPr>
                <w:b/>
              </w:rPr>
              <w:t>Predkladá</w:t>
            </w:r>
          </w:p>
        </w:tc>
        <w:tc>
          <w:tcPr>
            <w:tcW w:w="6698" w:type="dxa"/>
            <w:vAlign w:val="center"/>
            <w:hideMark/>
          </w:tcPr>
          <w:p w:rsidR="00206CC1" w:rsidRDefault="00206CC1" w:rsidP="005B2FBB">
            <w:r>
              <w:t xml:space="preserve">JUDr. Martin </w:t>
            </w:r>
            <w:proofErr w:type="spellStart"/>
            <w:r>
              <w:t>Petruško</w:t>
            </w:r>
            <w:proofErr w:type="spellEnd"/>
            <w:r>
              <w:t xml:space="preserve"> - námestník primátora mesta Košice</w:t>
            </w:r>
          </w:p>
        </w:tc>
      </w:tr>
      <w:tr w:rsidR="00206CC1" w:rsidTr="005B2FBB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206CC1" w:rsidRDefault="00206CC1" w:rsidP="005B2FBB">
            <w:pPr>
              <w:spacing w:line="276" w:lineRule="auto"/>
              <w:rPr>
                <w:b/>
              </w:rPr>
            </w:pPr>
            <w:r>
              <w:rPr>
                <w:b/>
              </w:rPr>
              <w:t>Spracovateľ</w:t>
            </w:r>
          </w:p>
        </w:tc>
        <w:tc>
          <w:tcPr>
            <w:tcW w:w="6698" w:type="dxa"/>
            <w:vAlign w:val="center"/>
            <w:hideMark/>
          </w:tcPr>
          <w:p w:rsidR="00206CC1" w:rsidRDefault="00206CC1" w:rsidP="005B2FBB">
            <w:pPr>
              <w:spacing w:line="276" w:lineRule="auto"/>
            </w:pPr>
            <w:r>
              <w:t>Oddelenie právne a majetkové MMK</w:t>
            </w:r>
          </w:p>
        </w:tc>
      </w:tr>
      <w:tr w:rsidR="00206CC1" w:rsidTr="005B2FBB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206CC1" w:rsidRDefault="00206CC1" w:rsidP="005B2FBB">
            <w:pPr>
              <w:spacing w:line="276" w:lineRule="auto"/>
              <w:rPr>
                <w:b/>
              </w:rPr>
            </w:pPr>
            <w:r>
              <w:rPr>
                <w:b/>
              </w:rPr>
              <w:t>Dátum rokovania</w:t>
            </w:r>
          </w:p>
        </w:tc>
        <w:tc>
          <w:tcPr>
            <w:tcW w:w="6698" w:type="dxa"/>
            <w:vAlign w:val="center"/>
            <w:hideMark/>
          </w:tcPr>
          <w:p w:rsidR="00206CC1" w:rsidRDefault="00206CC1" w:rsidP="005B2FBB">
            <w:pPr>
              <w:spacing w:line="276" w:lineRule="auto"/>
            </w:pPr>
            <w:r>
              <w:t>09.02.2015</w:t>
            </w:r>
          </w:p>
        </w:tc>
      </w:tr>
      <w:tr w:rsidR="00206CC1" w:rsidTr="005B2FBB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206CC1" w:rsidRDefault="00206CC1" w:rsidP="005B2FBB">
            <w:pPr>
              <w:spacing w:line="276" w:lineRule="auto"/>
              <w:rPr>
                <w:b/>
              </w:rPr>
            </w:pPr>
            <w:r>
              <w:rPr>
                <w:b/>
              </w:rPr>
              <w:t>Číslo spisu</w:t>
            </w:r>
          </w:p>
        </w:tc>
        <w:tc>
          <w:tcPr>
            <w:tcW w:w="6698" w:type="dxa"/>
            <w:vAlign w:val="center"/>
            <w:hideMark/>
          </w:tcPr>
          <w:p w:rsidR="00206CC1" w:rsidRPr="00BE4A8B" w:rsidRDefault="00206CC1" w:rsidP="00206CC1">
            <w:r>
              <w:t>A/201</w:t>
            </w:r>
            <w:r>
              <w:t>5</w:t>
            </w:r>
            <w:r>
              <w:t>/00</w:t>
            </w:r>
            <w:r>
              <w:t>478</w:t>
            </w:r>
          </w:p>
        </w:tc>
      </w:tr>
      <w:tr w:rsidR="00206CC1" w:rsidTr="005B2FBB">
        <w:trPr>
          <w:trHeight w:val="567"/>
        </w:trPr>
        <w:tc>
          <w:tcPr>
            <w:tcW w:w="2590" w:type="dxa"/>
            <w:shd w:val="clear" w:color="auto" w:fill="E6E6E6"/>
            <w:vAlign w:val="center"/>
            <w:hideMark/>
          </w:tcPr>
          <w:p w:rsidR="00206CC1" w:rsidRDefault="00206CC1" w:rsidP="005B2FBB">
            <w:pPr>
              <w:spacing w:line="276" w:lineRule="auto"/>
              <w:rPr>
                <w:b/>
              </w:rPr>
            </w:pPr>
            <w:r>
              <w:rPr>
                <w:b/>
              </w:rPr>
              <w:t>Uznesenie</w:t>
            </w:r>
          </w:p>
        </w:tc>
        <w:tc>
          <w:tcPr>
            <w:tcW w:w="6698" w:type="dxa"/>
            <w:vAlign w:val="center"/>
            <w:hideMark/>
          </w:tcPr>
          <w:p w:rsidR="00206CC1" w:rsidRDefault="00206CC1" w:rsidP="005B2FBB">
            <w:pPr>
              <w:spacing w:line="276" w:lineRule="auto"/>
            </w:pPr>
            <w:r>
              <w:t xml:space="preserve">MZ                                                   MR </w:t>
            </w:r>
          </w:p>
        </w:tc>
      </w:tr>
    </w:tbl>
    <w:p w:rsidR="00206CC1" w:rsidRDefault="00206CC1" w:rsidP="00206CC1"/>
    <w:p w:rsidR="00206CC1" w:rsidRDefault="00206CC1" w:rsidP="00206CC1">
      <w:r>
        <w:t xml:space="preserve">                                         </w:t>
      </w: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Pr="00206CC1" w:rsidRDefault="00206CC1" w:rsidP="00206CC1">
      <w:pPr>
        <w:jc w:val="center"/>
        <w:rPr>
          <w:sz w:val="28"/>
          <w:szCs w:val="28"/>
        </w:rPr>
      </w:pPr>
      <w:r w:rsidRPr="00206CC1">
        <w:rPr>
          <w:b/>
          <w:bCs/>
          <w:sz w:val="28"/>
          <w:szCs w:val="28"/>
          <w:u w:val="single"/>
        </w:rPr>
        <w:t>Návrh na uznesenie</w:t>
      </w: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jc w:val="both"/>
      </w:pPr>
      <w:r>
        <w:t>Mestské zastupiteľstvo v Košiciach</w:t>
      </w:r>
    </w:p>
    <w:p w:rsidR="00206CC1" w:rsidRDefault="00206CC1" w:rsidP="00206CC1">
      <w:pPr>
        <w:jc w:val="both"/>
      </w:pPr>
      <w:r>
        <w:t>v súlade s § 9a ods. 8 písm. e/ zákona č. 138/1991 Zb. o majetku obcí v znení neskorších predpisov a § 6 ods. 2 písm. b/  a  § 29 ods. 1 písm. a/ b/ Štatútu mesta Košice</w:t>
      </w:r>
    </w:p>
    <w:p w:rsidR="00206CC1" w:rsidRDefault="00206CC1" w:rsidP="00206CC1">
      <w:pPr>
        <w:pStyle w:val="Obyajntext"/>
        <w:rPr>
          <w:rFonts w:ascii="Times New Roman" w:hAnsi="Times New Roman" w:cs="Times New Roman"/>
          <w:sz w:val="24"/>
          <w:szCs w:val="24"/>
        </w:rPr>
      </w:pPr>
    </w:p>
    <w:p w:rsidR="00206CC1" w:rsidRDefault="00206CC1" w:rsidP="00206CC1">
      <w:pPr>
        <w:pStyle w:val="Obyajntex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 c h v a ľ u j e</w:t>
      </w:r>
    </w:p>
    <w:p w:rsidR="00206CC1" w:rsidRDefault="00206CC1" w:rsidP="00206CC1">
      <w:pPr>
        <w:jc w:val="both"/>
      </w:pPr>
    </w:p>
    <w:p w:rsidR="00206CC1" w:rsidRDefault="00206CC1" w:rsidP="00206CC1">
      <w:pPr>
        <w:ind w:firstLine="708"/>
        <w:jc w:val="both"/>
      </w:pPr>
      <w:r>
        <w:t xml:space="preserve">zámenu nehnuteľnosti vo vlastníctve mesta Košice : </w:t>
      </w:r>
    </w:p>
    <w:p w:rsidR="00206CC1" w:rsidRDefault="00206CC1" w:rsidP="00206CC1">
      <w:pPr>
        <w:jc w:val="both"/>
      </w:pPr>
      <w:r>
        <w:t xml:space="preserve">– časti pozemku registra C KN </w:t>
      </w:r>
      <w:proofErr w:type="spellStart"/>
      <w:r>
        <w:t>parc.č</w:t>
      </w:r>
      <w:proofErr w:type="spellEnd"/>
      <w:r>
        <w:t xml:space="preserve">. 545/1 - novovytvorená </w:t>
      </w:r>
      <w:proofErr w:type="spellStart"/>
      <w:r>
        <w:t>parc</w:t>
      </w:r>
      <w:proofErr w:type="spellEnd"/>
      <w:r>
        <w:t>. č. 545/27, zastavané plochy a nádvoria s výmerou 82 m</w:t>
      </w:r>
      <w:r>
        <w:rPr>
          <w:vertAlign w:val="superscript"/>
        </w:rPr>
        <w:t xml:space="preserve">2 </w:t>
      </w:r>
      <w:r>
        <w:t>v k. ú. Terasa,</w:t>
      </w:r>
    </w:p>
    <w:p w:rsidR="00206CC1" w:rsidRDefault="00206CC1" w:rsidP="00206CC1">
      <w:pPr>
        <w:jc w:val="both"/>
      </w:pPr>
      <w:r>
        <w:t xml:space="preserve">– časti pozemku registra C KN </w:t>
      </w:r>
      <w:proofErr w:type="spellStart"/>
      <w:r>
        <w:t>parc.č</w:t>
      </w:r>
      <w:proofErr w:type="spellEnd"/>
      <w:r>
        <w:t xml:space="preserve">. 545/18 - novovytvorená </w:t>
      </w:r>
      <w:proofErr w:type="spellStart"/>
      <w:r>
        <w:t>parc</w:t>
      </w:r>
      <w:proofErr w:type="spellEnd"/>
      <w:r>
        <w:t>. č. 545/26, zastavané plochy a nádvoria s výmerou 60 m</w:t>
      </w:r>
      <w:r>
        <w:rPr>
          <w:vertAlign w:val="superscript"/>
        </w:rPr>
        <w:t xml:space="preserve">2 </w:t>
      </w:r>
      <w:r>
        <w:t>v k. ú. Terasa,</w:t>
      </w:r>
    </w:p>
    <w:p w:rsidR="00206CC1" w:rsidRDefault="00206CC1" w:rsidP="00206CC1">
      <w:pPr>
        <w:jc w:val="both"/>
      </w:pPr>
      <w:r>
        <w:t xml:space="preserve">– časti pozemku registra C KN </w:t>
      </w:r>
      <w:proofErr w:type="spellStart"/>
      <w:r>
        <w:t>parc.č</w:t>
      </w:r>
      <w:proofErr w:type="spellEnd"/>
      <w:r>
        <w:t xml:space="preserve">. 545/21 - novovytvorená </w:t>
      </w:r>
      <w:proofErr w:type="spellStart"/>
      <w:r>
        <w:t>parc</w:t>
      </w:r>
      <w:proofErr w:type="spellEnd"/>
      <w:r>
        <w:t>. č. 545/30, zastavané plochy a nádvoria s výmerou 188 m</w:t>
      </w:r>
      <w:r>
        <w:rPr>
          <w:vertAlign w:val="superscript"/>
        </w:rPr>
        <w:t xml:space="preserve">2 </w:t>
      </w:r>
      <w:r>
        <w:t>v k. ú. Terasa,</w:t>
      </w:r>
    </w:p>
    <w:p w:rsidR="00206CC1" w:rsidRDefault="00206CC1" w:rsidP="00206CC1">
      <w:pPr>
        <w:jc w:val="both"/>
      </w:pPr>
      <w:r>
        <w:t xml:space="preserve">vytvorených na základe  Geometrického plánu  č. 178/2014 zo dňa 21.07.2014 overeného Okresným úradom Košice, katastrálnym odborom dňa 01.08.2014 pod č. 615/2014, vypracovaným spoločnosťou GEOTOP Košice, s.r.o. do vlastníctva Rímskokatolíckej cirkvi, farnosti sv. Gorazda a spoločníkov so sídlom Toryská 1/A, 040 11 Košice, IČO: 17146925, </w:t>
      </w:r>
    </w:p>
    <w:p w:rsidR="00206CC1" w:rsidRDefault="00206CC1" w:rsidP="00206CC1">
      <w:pPr>
        <w:jc w:val="both"/>
      </w:pPr>
      <w:r>
        <w:t xml:space="preserve"> </w:t>
      </w:r>
      <w:r>
        <w:tab/>
        <w:t>za nehnuteľnosti vo vlastníctve Rímskokatolíckej cirkvi, farnosti sv. Gorazda a spoločníkov:</w:t>
      </w:r>
    </w:p>
    <w:p w:rsidR="00206CC1" w:rsidRDefault="00206CC1" w:rsidP="00206CC1">
      <w:pPr>
        <w:jc w:val="both"/>
      </w:pPr>
      <w:r>
        <w:t xml:space="preserve"> – častí pozemku registra C KN </w:t>
      </w:r>
      <w:proofErr w:type="spellStart"/>
      <w:r>
        <w:t>parc.č</w:t>
      </w:r>
      <w:proofErr w:type="spellEnd"/>
      <w:r>
        <w:t xml:space="preserve">. 545/19 – novovytvorená </w:t>
      </w:r>
      <w:proofErr w:type="spellStart"/>
      <w:r>
        <w:t>parc</w:t>
      </w:r>
      <w:proofErr w:type="spellEnd"/>
      <w:r>
        <w:t>. č. 545/25, zastavané plochy a nádvoria s výmerou 56 m</w:t>
      </w:r>
      <w:r>
        <w:rPr>
          <w:vertAlign w:val="superscript"/>
        </w:rPr>
        <w:t>2</w:t>
      </w:r>
      <w:r>
        <w:t xml:space="preserve">, novovytvorená </w:t>
      </w:r>
      <w:proofErr w:type="spellStart"/>
      <w:r>
        <w:t>parc</w:t>
      </w:r>
      <w:proofErr w:type="spellEnd"/>
      <w:r>
        <w:t>. č. 545/28, ostatné plochy s výmerou 225 m</w:t>
      </w:r>
      <w:r>
        <w:rPr>
          <w:vertAlign w:val="superscript"/>
        </w:rPr>
        <w:t>2</w:t>
      </w:r>
      <w:r>
        <w:t xml:space="preserve">, novovytvorená </w:t>
      </w:r>
      <w:proofErr w:type="spellStart"/>
      <w:r>
        <w:t>parc</w:t>
      </w:r>
      <w:proofErr w:type="spellEnd"/>
      <w:r>
        <w:t>. č. 545/29, zastavané plochy a nádvoria s výmerou 76 m</w:t>
      </w:r>
      <w:r>
        <w:rPr>
          <w:vertAlign w:val="superscript"/>
        </w:rPr>
        <w:t>2</w:t>
      </w:r>
      <w:r>
        <w:t>,</w:t>
      </w:r>
    </w:p>
    <w:p w:rsidR="00206CC1" w:rsidRDefault="00206CC1" w:rsidP="00206CC1">
      <w:pPr>
        <w:jc w:val="both"/>
      </w:pPr>
      <w:r>
        <w:t xml:space="preserve">vytvorených na základe  Geometrického plánu  č. 178/2014 zo dňa 21.07.2014 overeného Okresným úradom Košice, katastrálnym odborom dňa 01.08.2014 pod č. 615/2014, vypracovaným spoločnosťou GEOTOP Košice, s.r.o. do vlastníctva Mesta Košice so sídlom  Trieda SNP 48/A, 040 11 Košice, IČO: 00691135 </w:t>
      </w:r>
    </w:p>
    <w:p w:rsidR="00206CC1" w:rsidRPr="001005A6" w:rsidRDefault="00206CC1" w:rsidP="00206CC1">
      <w:pPr>
        <w:jc w:val="both"/>
        <w:rPr>
          <w:b/>
        </w:rPr>
      </w:pPr>
      <w:r>
        <w:t xml:space="preserve">s finančným vyrovnaním  vo výške </w:t>
      </w:r>
      <w:r w:rsidRPr="00946360">
        <w:t xml:space="preserve">243,24 </w:t>
      </w:r>
      <w:r>
        <w:t xml:space="preserve">€ v prospech  mesta Košice z dôvodu hodného osobitného zreteľa, ktorý spočíva </w:t>
      </w:r>
      <w:r w:rsidRPr="003D71E2">
        <w:t xml:space="preserve">v zosúladení vlastníctva a užívania pozemkov vo vlastníctve </w:t>
      </w:r>
      <w:r w:rsidRPr="001005A6">
        <w:t xml:space="preserve">mesta Košice a Rímskokatolíckej </w:t>
      </w:r>
      <w:r>
        <w:t xml:space="preserve">cirkvi, </w:t>
      </w:r>
      <w:r w:rsidRPr="001005A6">
        <w:t>farnosti sv. Gorazda a</w:t>
      </w:r>
      <w:r>
        <w:t> </w:t>
      </w:r>
      <w:r w:rsidRPr="001005A6">
        <w:t>spoločníkov</w:t>
      </w:r>
      <w:r>
        <w:t>.</w:t>
      </w:r>
    </w:p>
    <w:p w:rsidR="00206CC1" w:rsidRDefault="00206CC1" w:rsidP="00206CC1">
      <w:pPr>
        <w:jc w:val="both"/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Default="00206CC1" w:rsidP="00206CC1">
      <w:pPr>
        <w:jc w:val="both"/>
        <w:rPr>
          <w:b/>
          <w:u w:val="single"/>
        </w:rPr>
      </w:pPr>
    </w:p>
    <w:p w:rsidR="00206CC1" w:rsidRPr="00206CC1" w:rsidRDefault="00206CC1" w:rsidP="00206CC1">
      <w:pPr>
        <w:jc w:val="both"/>
        <w:rPr>
          <w:b/>
          <w:sz w:val="26"/>
          <w:szCs w:val="26"/>
          <w:u w:val="single"/>
        </w:rPr>
      </w:pPr>
      <w:r w:rsidRPr="00206CC1">
        <w:rPr>
          <w:b/>
          <w:sz w:val="26"/>
          <w:szCs w:val="26"/>
          <w:u w:val="single"/>
        </w:rPr>
        <w:lastRenderedPageBreak/>
        <w:t>Dôvodová správa k prevodu pozemkov v k. ú. Terasa medzi mestom Košice a Rímskokatolíckou cirkvou, farnosťou sv. Gorazda a spoločníkov formou zámeny z dôvodu hodného osobitného zreteľa</w:t>
      </w:r>
    </w:p>
    <w:p w:rsidR="00206CC1" w:rsidRPr="00206CC1" w:rsidRDefault="00206CC1" w:rsidP="00206CC1">
      <w:pPr>
        <w:rPr>
          <w:sz w:val="26"/>
          <w:szCs w:val="26"/>
        </w:rPr>
      </w:pPr>
    </w:p>
    <w:p w:rsidR="00206CC1" w:rsidRPr="003D71E2" w:rsidRDefault="00206CC1" w:rsidP="00206CC1">
      <w:pPr>
        <w:ind w:firstLine="708"/>
        <w:jc w:val="both"/>
        <w:rPr>
          <w:b/>
        </w:rPr>
      </w:pPr>
      <w:r w:rsidRPr="003D71E2">
        <w:t xml:space="preserve">Rímskokatolícka </w:t>
      </w:r>
      <w:r>
        <w:t xml:space="preserve">cirkev, </w:t>
      </w:r>
      <w:r w:rsidRPr="003D71E2">
        <w:t xml:space="preserve">farnosť sv. Gorazda a spoločníkov je vlastníkom kostola na </w:t>
      </w:r>
      <w:proofErr w:type="spellStart"/>
      <w:r w:rsidRPr="003D71E2">
        <w:t>parc</w:t>
      </w:r>
      <w:proofErr w:type="spellEnd"/>
      <w:r>
        <w:t xml:space="preserve">. č. </w:t>
      </w:r>
      <w:r w:rsidRPr="003D71E2">
        <w:t xml:space="preserve">545/20, zvonice na </w:t>
      </w:r>
      <w:proofErr w:type="spellStart"/>
      <w:r w:rsidRPr="003D71E2">
        <w:t>parc</w:t>
      </w:r>
      <w:proofErr w:type="spellEnd"/>
      <w:r>
        <w:t xml:space="preserve">. č. </w:t>
      </w:r>
      <w:r w:rsidRPr="003D71E2">
        <w:t xml:space="preserve">545/23, stavby na </w:t>
      </w:r>
      <w:proofErr w:type="spellStart"/>
      <w:r w:rsidRPr="003D71E2">
        <w:t>parc</w:t>
      </w:r>
      <w:proofErr w:type="spellEnd"/>
      <w:r>
        <w:t xml:space="preserve">. č. </w:t>
      </w:r>
      <w:r w:rsidRPr="003D71E2">
        <w:t>545/24 a</w:t>
      </w:r>
      <w:r>
        <w:t xml:space="preserve"> pozemkov </w:t>
      </w:r>
      <w:proofErr w:type="spellStart"/>
      <w:r w:rsidRPr="003D71E2">
        <w:t>parc</w:t>
      </w:r>
      <w:proofErr w:type="spellEnd"/>
      <w:r>
        <w:t xml:space="preserve">. </w:t>
      </w:r>
      <w:r w:rsidRPr="003D71E2">
        <w:t>č. 545/19 o výmere 4 397 m</w:t>
      </w:r>
      <w:r w:rsidRPr="003D71E2">
        <w:rPr>
          <w:vertAlign w:val="superscript"/>
        </w:rPr>
        <w:t>2</w:t>
      </w:r>
      <w:r w:rsidRPr="003D71E2">
        <w:t xml:space="preserve"> (dvorová časť), </w:t>
      </w:r>
      <w:proofErr w:type="spellStart"/>
      <w:r>
        <w:t>parc</w:t>
      </w:r>
      <w:proofErr w:type="spellEnd"/>
      <w:r>
        <w:t xml:space="preserve">. </w:t>
      </w:r>
      <w:r w:rsidRPr="003D71E2">
        <w:t>č. 545/20 o výmere 1 296 m</w:t>
      </w:r>
      <w:r w:rsidRPr="003D71E2">
        <w:rPr>
          <w:vertAlign w:val="superscript"/>
        </w:rPr>
        <w:t>2</w:t>
      </w:r>
      <w:r w:rsidRPr="003D71E2">
        <w:t xml:space="preserve">, </w:t>
      </w:r>
      <w:proofErr w:type="spellStart"/>
      <w:r>
        <w:t>parc</w:t>
      </w:r>
      <w:proofErr w:type="spellEnd"/>
      <w:r>
        <w:t xml:space="preserve">. </w:t>
      </w:r>
      <w:r w:rsidRPr="003D71E2">
        <w:t>č. 545/23 o výmere 19 m</w:t>
      </w:r>
      <w:r w:rsidRPr="003D71E2">
        <w:rPr>
          <w:vertAlign w:val="superscript"/>
        </w:rPr>
        <w:t>2</w:t>
      </w:r>
      <w:r>
        <w:t xml:space="preserve"> a </w:t>
      </w:r>
      <w:proofErr w:type="spellStart"/>
      <w:r>
        <w:t>parc</w:t>
      </w:r>
      <w:proofErr w:type="spellEnd"/>
      <w:r>
        <w:t xml:space="preserve">. </w:t>
      </w:r>
      <w:r w:rsidRPr="003D71E2">
        <w:t>č. 545/24 o výmere 361 m</w:t>
      </w:r>
      <w:r w:rsidRPr="003D71E2">
        <w:rPr>
          <w:vertAlign w:val="superscript"/>
        </w:rPr>
        <w:t>2</w:t>
      </w:r>
      <w:r w:rsidRPr="003D71E2">
        <w:t xml:space="preserve"> v  k. ú. Terasa, ktoré sa nachádzajú v rámci ich čiastočne oploteného areálu na  T</w:t>
      </w:r>
      <w:r>
        <w:t xml:space="preserve">riede </w:t>
      </w:r>
      <w:r w:rsidRPr="003D71E2">
        <w:t>SNP 56, v susedstve Magistrátu mesta Košice</w:t>
      </w:r>
      <w:r>
        <w:t>.</w:t>
      </w:r>
      <w:r w:rsidRPr="003D71E2">
        <w:t xml:space="preserve">   </w:t>
      </w:r>
    </w:p>
    <w:p w:rsidR="00206CC1" w:rsidRPr="003D71E2" w:rsidRDefault="00206CC1" w:rsidP="00206CC1">
      <w:pPr>
        <w:ind w:firstLine="708"/>
        <w:jc w:val="both"/>
      </w:pPr>
      <w:r w:rsidRPr="003D71E2">
        <w:t xml:space="preserve">Rímskokatolícka </w:t>
      </w:r>
      <w:r>
        <w:t xml:space="preserve">cirkev, </w:t>
      </w:r>
      <w:r w:rsidRPr="003D71E2">
        <w:t xml:space="preserve">farnosť sv. Gorazda a spol. na základe predloženého GP  č. 178/2014, zo dňa 18.07.2014 požiadala mesto Košice o úpravu hraníc pozemkov s mestom Košice formou zámeny a to: </w:t>
      </w:r>
      <w:r>
        <w:t xml:space="preserve">časti </w:t>
      </w:r>
      <w:r w:rsidRPr="003D71E2">
        <w:t>pozemk</w:t>
      </w:r>
      <w:r>
        <w:t>u</w:t>
      </w:r>
      <w:r w:rsidRPr="003D71E2">
        <w:t xml:space="preserve"> registra KN-C </w:t>
      </w:r>
      <w:proofErr w:type="spellStart"/>
      <w:r w:rsidRPr="003D71E2">
        <w:t>parc</w:t>
      </w:r>
      <w:proofErr w:type="spellEnd"/>
      <w:r w:rsidRPr="003D71E2">
        <w:t xml:space="preserve">. č. 545/18 (novovytvorená </w:t>
      </w:r>
      <w:proofErr w:type="spellStart"/>
      <w:r w:rsidRPr="003D71E2">
        <w:t>parc</w:t>
      </w:r>
      <w:r>
        <w:t>.</w:t>
      </w:r>
      <w:r w:rsidRPr="003D71E2">
        <w:t>č</w:t>
      </w:r>
      <w:proofErr w:type="spellEnd"/>
      <w:r w:rsidRPr="003D71E2">
        <w:t>. 545/26 o výmere 60 m</w:t>
      </w:r>
      <w:r w:rsidRPr="003D71E2">
        <w:rPr>
          <w:vertAlign w:val="superscript"/>
        </w:rPr>
        <w:t>2</w:t>
      </w:r>
      <w:r w:rsidRPr="003D71E2">
        <w:t>), čas</w:t>
      </w:r>
      <w:r>
        <w:t>ti</w:t>
      </w:r>
      <w:r w:rsidRPr="003D71E2">
        <w:t xml:space="preserve"> </w:t>
      </w:r>
      <w:proofErr w:type="spellStart"/>
      <w:r w:rsidRPr="003D71E2">
        <w:t>parc</w:t>
      </w:r>
      <w:proofErr w:type="spellEnd"/>
      <w:r w:rsidRPr="003D71E2">
        <w:t xml:space="preserve">. č. 545/1 (novovytvorená </w:t>
      </w:r>
      <w:proofErr w:type="spellStart"/>
      <w:r w:rsidRPr="003D71E2">
        <w:t>parc</w:t>
      </w:r>
      <w:proofErr w:type="spellEnd"/>
      <w:r>
        <w:t>.</w:t>
      </w:r>
      <w:r w:rsidRPr="003D71E2">
        <w:t xml:space="preserve"> č. 545/27 o výmere 82 m</w:t>
      </w:r>
      <w:r w:rsidRPr="003D71E2">
        <w:rPr>
          <w:vertAlign w:val="superscript"/>
        </w:rPr>
        <w:t>2</w:t>
      </w:r>
      <w:r w:rsidRPr="003D71E2">
        <w:t>) a čas</w:t>
      </w:r>
      <w:r>
        <w:t>ti</w:t>
      </w:r>
      <w:r w:rsidRPr="003D71E2">
        <w:t xml:space="preserve"> </w:t>
      </w:r>
      <w:proofErr w:type="spellStart"/>
      <w:r w:rsidRPr="003D71E2">
        <w:t>parc</w:t>
      </w:r>
      <w:proofErr w:type="spellEnd"/>
      <w:r w:rsidRPr="003D71E2">
        <w:t xml:space="preserve">. č. 545/21 (novovytvorená </w:t>
      </w:r>
      <w:proofErr w:type="spellStart"/>
      <w:r w:rsidRPr="003D71E2">
        <w:t>parc</w:t>
      </w:r>
      <w:proofErr w:type="spellEnd"/>
      <w:r>
        <w:t>.</w:t>
      </w:r>
      <w:r w:rsidRPr="003D71E2">
        <w:t xml:space="preserve"> č. 545/30 o výmere 182 m</w:t>
      </w:r>
      <w:r w:rsidRPr="003D71E2">
        <w:rPr>
          <w:vertAlign w:val="superscript"/>
        </w:rPr>
        <w:t>2</w:t>
      </w:r>
      <w:r w:rsidRPr="003D71E2">
        <w:t>) s celkovou výmerou 330 m</w:t>
      </w:r>
      <w:r w:rsidRPr="003D71E2">
        <w:rPr>
          <w:vertAlign w:val="superscript"/>
        </w:rPr>
        <w:t>2</w:t>
      </w:r>
      <w:r w:rsidRPr="003D71E2">
        <w:t xml:space="preserve"> v k. ú. Terasa</w:t>
      </w:r>
      <w:r w:rsidRPr="003D71E2">
        <w:rPr>
          <w:b/>
        </w:rPr>
        <w:t xml:space="preserve"> </w:t>
      </w:r>
      <w:r w:rsidRPr="003D71E2">
        <w:t>vo vlastníctve mesta Košice za</w:t>
      </w:r>
      <w:r>
        <w:t xml:space="preserve"> časť </w:t>
      </w:r>
      <w:r w:rsidRPr="003D71E2">
        <w:t>pozemk</w:t>
      </w:r>
      <w:r>
        <w:t xml:space="preserve">u  </w:t>
      </w:r>
      <w:r w:rsidRPr="003D71E2">
        <w:t xml:space="preserve"> KN-C </w:t>
      </w:r>
      <w:proofErr w:type="spellStart"/>
      <w:r w:rsidRPr="003D71E2">
        <w:t>parc</w:t>
      </w:r>
      <w:proofErr w:type="spellEnd"/>
      <w:r w:rsidRPr="003D71E2">
        <w:t xml:space="preserve">. č. 545/19 (novovytvorené </w:t>
      </w:r>
      <w:proofErr w:type="spellStart"/>
      <w:r w:rsidRPr="003D71E2">
        <w:t>parc</w:t>
      </w:r>
      <w:proofErr w:type="spellEnd"/>
      <w:r>
        <w:t>.</w:t>
      </w:r>
      <w:r w:rsidRPr="003D71E2">
        <w:t xml:space="preserve"> č. 545/25 o výmere 56 m</w:t>
      </w:r>
      <w:r w:rsidRPr="003D71E2">
        <w:rPr>
          <w:vertAlign w:val="superscript"/>
        </w:rPr>
        <w:t>2</w:t>
      </w:r>
      <w:r w:rsidRPr="003D71E2">
        <w:t xml:space="preserve">, </w:t>
      </w:r>
      <w:proofErr w:type="spellStart"/>
      <w:r>
        <w:t>parc</w:t>
      </w:r>
      <w:proofErr w:type="spellEnd"/>
      <w:r>
        <w:t xml:space="preserve">. </w:t>
      </w:r>
      <w:r w:rsidRPr="003D71E2">
        <w:t>č. 545/28 o výmere 225 m</w:t>
      </w:r>
      <w:r w:rsidRPr="003D71E2">
        <w:rPr>
          <w:vertAlign w:val="superscript"/>
        </w:rPr>
        <w:t>2</w:t>
      </w:r>
      <w:r w:rsidRPr="003D71E2">
        <w:t xml:space="preserve">, </w:t>
      </w:r>
      <w:proofErr w:type="spellStart"/>
      <w:r>
        <w:t>parc</w:t>
      </w:r>
      <w:proofErr w:type="spellEnd"/>
      <w:r>
        <w:t xml:space="preserve">. </w:t>
      </w:r>
      <w:r w:rsidRPr="003D71E2">
        <w:t>č. 545/29 o výmere 76 m</w:t>
      </w:r>
      <w:r w:rsidRPr="003D71E2">
        <w:rPr>
          <w:vertAlign w:val="superscript"/>
        </w:rPr>
        <w:t>2</w:t>
      </w:r>
      <w:r w:rsidRPr="003D71E2">
        <w:t>) s celkovou výmerou 357 m</w:t>
      </w:r>
      <w:r w:rsidRPr="003D71E2">
        <w:rPr>
          <w:vertAlign w:val="superscript"/>
        </w:rPr>
        <w:t>2</w:t>
      </w:r>
      <w:r w:rsidRPr="003D71E2">
        <w:t xml:space="preserve">  v k. ú. Terasa vo vlastníctve cirkvi  za účelom zosúladenia vlastníctva a užívania. </w:t>
      </w:r>
    </w:p>
    <w:p w:rsidR="00206CC1" w:rsidRDefault="00206CC1" w:rsidP="00206CC1">
      <w:pPr>
        <w:ind w:firstLine="708"/>
        <w:jc w:val="both"/>
      </w:pPr>
    </w:p>
    <w:p w:rsidR="00206CC1" w:rsidRPr="003D71E2" w:rsidRDefault="00206CC1" w:rsidP="00206CC1">
      <w:pPr>
        <w:ind w:firstLine="708"/>
        <w:jc w:val="both"/>
      </w:pPr>
      <w:r w:rsidRPr="003D71E2">
        <w:t xml:space="preserve">Dôvodom požadovanej zámeny je majetkovoprávne usporiadanie pozemku vo vlastníctve </w:t>
      </w:r>
      <w:r>
        <w:t>farnosti</w:t>
      </w:r>
      <w:r w:rsidRPr="003D71E2">
        <w:t xml:space="preserve">, na ktorom sa </w:t>
      </w:r>
      <w:r>
        <w:t>z ča</w:t>
      </w:r>
      <w:r w:rsidRPr="003D71E2">
        <w:t>sti nachádza verejné parkovisko a časť verejného chodníka z Toryskej ulice (novovytv</w:t>
      </w:r>
      <w:r>
        <w:t>orené</w:t>
      </w:r>
      <w:r w:rsidRPr="003D71E2">
        <w:t xml:space="preserve"> </w:t>
      </w:r>
      <w:proofErr w:type="spellStart"/>
      <w:r w:rsidRPr="003D71E2">
        <w:t>parc</w:t>
      </w:r>
      <w:proofErr w:type="spellEnd"/>
      <w:r w:rsidRPr="003D71E2">
        <w:t>. č. 545/25</w:t>
      </w:r>
      <w:r>
        <w:t xml:space="preserve"> a 545/</w:t>
      </w:r>
      <w:r w:rsidRPr="003D71E2">
        <w:t>29). Zámerom žiadateľa je aj majetkovoprávne usporiadanie pozemkov vo vlastníctve mesta, ktoré sú v dlhodobom užívaní  cirkvi</w:t>
      </w:r>
      <w:r>
        <w:t xml:space="preserve"> a </w:t>
      </w:r>
      <w:r w:rsidRPr="003D71E2">
        <w:t>tvoria vstup a okolie areálu kostola (novovytv</w:t>
      </w:r>
      <w:r>
        <w:t>orené</w:t>
      </w:r>
      <w:r w:rsidRPr="003D71E2">
        <w:t xml:space="preserve"> </w:t>
      </w:r>
      <w:proofErr w:type="spellStart"/>
      <w:r w:rsidRPr="003D71E2">
        <w:t>parc</w:t>
      </w:r>
      <w:proofErr w:type="spellEnd"/>
      <w:r w:rsidRPr="003D71E2">
        <w:t>. č. 545/26,</w:t>
      </w:r>
      <w:r>
        <w:t xml:space="preserve"> 545/</w:t>
      </w:r>
      <w:r w:rsidRPr="003D71E2">
        <w:t>27</w:t>
      </w:r>
      <w:r>
        <w:t xml:space="preserve"> a 545/</w:t>
      </w:r>
      <w:r w:rsidRPr="003D71E2">
        <w:t>30).</w:t>
      </w:r>
    </w:p>
    <w:p w:rsidR="00206CC1" w:rsidRDefault="00206CC1" w:rsidP="00206CC1">
      <w:pPr>
        <w:ind w:firstLine="708"/>
        <w:jc w:val="both"/>
      </w:pPr>
      <w:r>
        <w:rPr>
          <w:u w:val="single"/>
        </w:rPr>
        <w:t xml:space="preserve">Referát ÚHA mesta </w:t>
      </w:r>
      <w:r w:rsidRPr="006C5A19">
        <w:rPr>
          <w:u w:val="single"/>
        </w:rPr>
        <w:t>Košice</w:t>
      </w:r>
      <w:r w:rsidRPr="006C5A19">
        <w:t xml:space="preserve"> uvádza, že v  z</w:t>
      </w:r>
      <w:r>
        <w:t>mysle platného Územného plánu HSA Košice sú predmetné parcely definované ako plocha mestského a </w:t>
      </w:r>
      <w:proofErr w:type="spellStart"/>
      <w:r>
        <w:t>nadmestského</w:t>
      </w:r>
      <w:proofErr w:type="spellEnd"/>
      <w:r>
        <w:t xml:space="preserve"> občianskeho vybavenia, z urbanistického a architektonického hľadiska referát ÚHA </w:t>
      </w:r>
      <w:r w:rsidRPr="006C5A19">
        <w:t>nemá námietky</w:t>
      </w:r>
      <w:r>
        <w:rPr>
          <w:u w:val="single"/>
        </w:rPr>
        <w:t xml:space="preserve"> </w:t>
      </w:r>
      <w:r>
        <w:t xml:space="preserve">k zámene pozemkov, za podmienky zriadenia vecného bremena – práva prechodu a prejazdu  cez pozemky č. 545/19 a 545/21. Vecné bremeno spočívajúce v práve prechodu a prejazdu, užívania nehnuteľnosti v rozsahu a spôsobom nevyhnutným na vykonávanie všetkých činností na zabezpečenie prevádzky, údržby a opravy stavby verejného osvetlenia cez pozemok </w:t>
      </w:r>
      <w:proofErr w:type="spellStart"/>
      <w:r>
        <w:t>parc</w:t>
      </w:r>
      <w:proofErr w:type="spellEnd"/>
      <w:r>
        <w:t>. č. 545/19 v prospech mesta Košice bolo zriadené dňa 2.12.2014 zápisom v liste vlastníctva č. 12670.</w:t>
      </w:r>
    </w:p>
    <w:p w:rsidR="00206CC1" w:rsidRDefault="00206CC1" w:rsidP="00206CC1">
      <w:pPr>
        <w:ind w:firstLine="708"/>
        <w:jc w:val="both"/>
      </w:pPr>
      <w:r w:rsidRPr="00E3583D">
        <w:rPr>
          <w:u w:val="single"/>
        </w:rPr>
        <w:t>Porada primátora</w:t>
      </w:r>
      <w:r>
        <w:t xml:space="preserve"> dňa 25.8.2014 odporučila predložiť materiál o zámene pozemkov na rokovanie MR a MZ.</w:t>
      </w:r>
    </w:p>
    <w:p w:rsidR="00206CC1" w:rsidRDefault="00206CC1" w:rsidP="00206CC1">
      <w:pPr>
        <w:jc w:val="both"/>
      </w:pPr>
      <w:r>
        <w:tab/>
      </w:r>
      <w:r>
        <w:rPr>
          <w:u w:val="single"/>
        </w:rPr>
        <w:t>Majetková komisia MZ v Košiciach</w:t>
      </w:r>
      <w:r w:rsidRPr="00E054EC">
        <w:t xml:space="preserve"> </w:t>
      </w:r>
      <w:r>
        <w:t xml:space="preserve">dňa 22.12.2014 odporučila predmetnú zámenu s finančným vyrovnaním vo výške </w:t>
      </w:r>
      <w:r w:rsidRPr="00946360">
        <w:t xml:space="preserve">243,24 € </w:t>
      </w:r>
      <w:r>
        <w:t xml:space="preserve">v prospech mesta Košice. Rímskokatolícka cirkev s finančným vyrovnaním súhlasila. </w:t>
      </w:r>
    </w:p>
    <w:p w:rsidR="00206CC1" w:rsidRDefault="00206CC1" w:rsidP="00206CC1">
      <w:pPr>
        <w:jc w:val="both"/>
      </w:pPr>
    </w:p>
    <w:p w:rsidR="00206CC1" w:rsidRPr="003D71E2" w:rsidRDefault="00206CC1" w:rsidP="00206CC1">
      <w:pPr>
        <w:jc w:val="both"/>
        <w:rPr>
          <w:b/>
        </w:rPr>
      </w:pPr>
      <w:r w:rsidRPr="003D71E2">
        <w:tab/>
      </w:r>
      <w:r>
        <w:t>Predmetná zámena  bude predložená na rokovanie Mestského zastupiteľstva  v Košiciach</w:t>
      </w:r>
      <w:r w:rsidRPr="003D71E2">
        <w:t xml:space="preserve"> z dôvodu hodného osobitného zreteľa v zmysle § 9a ods. 8 písm. e) zákona č. 138/1991 Zb. o majetku obcí v znení neskorších predpisov, ktorý spočíva v zosúladení vlastníctva a užívania pozemkov vo vlastníctve mesta Košice a Rímskokatolíckej </w:t>
      </w:r>
      <w:r>
        <w:t xml:space="preserve">cirkvi, </w:t>
      </w:r>
      <w:r w:rsidRPr="003D71E2">
        <w:t>farnosti sv. Gorazda a spoločníkov.</w:t>
      </w:r>
    </w:p>
    <w:p w:rsidR="00206CC1" w:rsidRDefault="00206CC1" w:rsidP="00206CC1">
      <w:pPr>
        <w:pStyle w:val="Hlavika"/>
        <w:tabs>
          <w:tab w:val="clear" w:pos="4536"/>
          <w:tab w:val="clear" w:pos="9072"/>
          <w:tab w:val="center" w:pos="0"/>
        </w:tabs>
        <w:jc w:val="both"/>
        <w:rPr>
          <w:sz w:val="24"/>
          <w:szCs w:val="24"/>
        </w:rPr>
      </w:pPr>
    </w:p>
    <w:p w:rsidR="00206CC1" w:rsidRDefault="00206CC1" w:rsidP="00206CC1">
      <w:pPr>
        <w:jc w:val="both"/>
      </w:pPr>
    </w:p>
    <w:p w:rsidR="00206CC1" w:rsidRDefault="00206CC1" w:rsidP="00206CC1">
      <w:pPr>
        <w:jc w:val="both"/>
      </w:pPr>
      <w:r>
        <w:t>Košice   22. 1. 2015</w:t>
      </w:r>
    </w:p>
    <w:p w:rsidR="00206CC1" w:rsidRDefault="00206CC1" w:rsidP="00206CC1">
      <w:pPr>
        <w:jc w:val="both"/>
      </w:pPr>
      <w:r>
        <w:t xml:space="preserve">Vypracovala: Ing. </w:t>
      </w:r>
      <w:proofErr w:type="spellStart"/>
      <w:r>
        <w:t>Imrichová</w:t>
      </w:r>
      <w:proofErr w:type="spellEnd"/>
      <w:r>
        <w:t xml:space="preserve">  </w:t>
      </w:r>
    </w:p>
    <w:p w:rsidR="00206CC1" w:rsidRDefault="00206CC1" w:rsidP="00206CC1">
      <w:pPr>
        <w:jc w:val="both"/>
      </w:pPr>
      <w:r>
        <w:t xml:space="preserve">                      referát  nakladania s majetkom</w:t>
      </w:r>
    </w:p>
    <w:p w:rsidR="00206CC1" w:rsidRPr="00946360" w:rsidRDefault="00206CC1" w:rsidP="00206CC1">
      <w:p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lastRenderedPageBreak/>
        <w:t>Zámena</w:t>
      </w:r>
      <w:r w:rsidRPr="00946360">
        <w:rPr>
          <w:b/>
          <w:sz w:val="26"/>
          <w:szCs w:val="26"/>
          <w:u w:val="single"/>
        </w:rPr>
        <w:t xml:space="preserve"> pozemkov v k. ú. Terasa medzi mestom Košice a Rímskokatolíckou  </w:t>
      </w:r>
      <w:r>
        <w:rPr>
          <w:b/>
          <w:sz w:val="26"/>
          <w:szCs w:val="26"/>
          <w:u w:val="single"/>
        </w:rPr>
        <w:t xml:space="preserve">cirkvou, </w:t>
      </w:r>
      <w:r w:rsidRPr="00946360">
        <w:rPr>
          <w:b/>
          <w:sz w:val="26"/>
          <w:szCs w:val="26"/>
          <w:u w:val="single"/>
        </w:rPr>
        <w:t xml:space="preserve">farnosťou sv. Gorazda a spoločníkov z dôvodu hodného osobitného zreteľa </w:t>
      </w:r>
    </w:p>
    <w:p w:rsidR="00206CC1" w:rsidRDefault="00206CC1" w:rsidP="00206CC1"/>
    <w:p w:rsidR="00206CC1" w:rsidRPr="00DC798B" w:rsidRDefault="00206CC1" w:rsidP="00206CC1"/>
    <w:p w:rsidR="00206CC1" w:rsidRPr="00BA3114" w:rsidRDefault="00206CC1" w:rsidP="00206CC1">
      <w:pPr>
        <w:tabs>
          <w:tab w:val="left" w:pos="3240"/>
        </w:tabs>
      </w:pPr>
      <w:r w:rsidRPr="00BA3114">
        <w:rPr>
          <w:b/>
        </w:rPr>
        <w:t>Zamieňajúci</w:t>
      </w:r>
      <w:r w:rsidRPr="00BA3114">
        <w:rPr>
          <w:b/>
        </w:rPr>
        <w:tab/>
        <w:t>Mesto Košice</w:t>
      </w:r>
      <w:r w:rsidRPr="00BA3114">
        <w:rPr>
          <w:b/>
        </w:rPr>
        <w:tab/>
        <w:t xml:space="preserve">                      </w:t>
      </w:r>
      <w:r>
        <w:rPr>
          <w:b/>
        </w:rPr>
        <w:t>Rímskokatolícka cirkev</w:t>
      </w:r>
    </w:p>
    <w:p w:rsidR="00206CC1" w:rsidRPr="00BA3114" w:rsidRDefault="00206CC1" w:rsidP="00206CC1"/>
    <w:p w:rsidR="00206CC1" w:rsidRPr="00BA3114" w:rsidRDefault="00206CC1" w:rsidP="00206CC1">
      <w:pPr>
        <w:tabs>
          <w:tab w:val="left" w:pos="3240"/>
          <w:tab w:val="left" w:pos="6300"/>
        </w:tabs>
      </w:pPr>
      <w:r w:rsidRPr="00BA3114">
        <w:t xml:space="preserve">1.  Katastrálne územie :      </w:t>
      </w:r>
      <w:r w:rsidRPr="00BA3114">
        <w:tab/>
        <w:t xml:space="preserve">Terasa </w:t>
      </w:r>
      <w:r w:rsidRPr="00BA3114">
        <w:tab/>
        <w:t>Terasa</w:t>
      </w:r>
    </w:p>
    <w:p w:rsidR="00206CC1" w:rsidRPr="00BA3114" w:rsidRDefault="00206CC1" w:rsidP="00206CC1"/>
    <w:p w:rsidR="00206CC1" w:rsidRDefault="00206CC1" w:rsidP="00206CC1">
      <w:pPr>
        <w:tabs>
          <w:tab w:val="left" w:pos="3240"/>
          <w:tab w:val="left" w:pos="6300"/>
        </w:tabs>
      </w:pPr>
      <w:r>
        <w:t>2</w:t>
      </w:r>
      <w:r w:rsidRPr="00BA3114">
        <w:t>.  Parcely :</w:t>
      </w:r>
      <w:r w:rsidRPr="00BA3114">
        <w:tab/>
        <w:t>časť KN-C</w:t>
      </w:r>
      <w:r>
        <w:t xml:space="preserve"> č. 545/18</w:t>
      </w:r>
      <w:r w:rsidRPr="00BA3114">
        <w:t>,</w:t>
      </w:r>
      <w:r w:rsidRPr="00BA3114">
        <w:tab/>
      </w:r>
      <w:r>
        <w:t xml:space="preserve">časť </w:t>
      </w:r>
      <w:r w:rsidRPr="00BA3114">
        <w:t xml:space="preserve">KN-C </w:t>
      </w:r>
      <w:r>
        <w:t>č. 545/19</w:t>
      </w:r>
    </w:p>
    <w:p w:rsidR="00206CC1" w:rsidRPr="00BA3114" w:rsidRDefault="00206CC1" w:rsidP="00206CC1">
      <w:pPr>
        <w:tabs>
          <w:tab w:val="left" w:pos="3240"/>
          <w:tab w:val="left" w:pos="6300"/>
        </w:tabs>
        <w:ind w:left="6300" w:hanging="6300"/>
      </w:pPr>
      <w:r>
        <w:tab/>
        <w:t xml:space="preserve">(novovytvorená 545/26) </w:t>
      </w:r>
      <w:r>
        <w:tab/>
        <w:t xml:space="preserve">(novovytvorené 545/25, </w:t>
      </w:r>
    </w:p>
    <w:p w:rsidR="00206CC1" w:rsidRPr="00BA3114" w:rsidRDefault="00206CC1" w:rsidP="00206CC1">
      <w:pPr>
        <w:tabs>
          <w:tab w:val="left" w:pos="3240"/>
          <w:tab w:val="left" w:pos="6300"/>
        </w:tabs>
        <w:ind w:left="6300" w:hanging="6300"/>
      </w:pPr>
      <w:r>
        <w:tab/>
        <w:t>časť KN-C č. 545/1</w:t>
      </w:r>
      <w:r>
        <w:tab/>
        <w:t xml:space="preserve">545/28, 545/29) </w:t>
      </w:r>
    </w:p>
    <w:p w:rsidR="00206CC1" w:rsidRDefault="00206CC1" w:rsidP="00206CC1">
      <w:pPr>
        <w:tabs>
          <w:tab w:val="left" w:pos="3240"/>
          <w:tab w:val="left" w:pos="6300"/>
        </w:tabs>
        <w:ind w:left="3240" w:hanging="3240"/>
      </w:pPr>
      <w:r>
        <w:tab/>
        <w:t>(novovytvorená  545/27)</w:t>
      </w:r>
    </w:p>
    <w:p w:rsidR="00206CC1" w:rsidRDefault="00206CC1" w:rsidP="00206CC1">
      <w:pPr>
        <w:tabs>
          <w:tab w:val="left" w:pos="3240"/>
          <w:tab w:val="left" w:pos="6300"/>
        </w:tabs>
      </w:pPr>
      <w:r>
        <w:tab/>
        <w:t>časť KN-C č. 545/21</w:t>
      </w:r>
    </w:p>
    <w:p w:rsidR="00206CC1" w:rsidRPr="00BA3114" w:rsidRDefault="00206CC1" w:rsidP="00206CC1">
      <w:pPr>
        <w:tabs>
          <w:tab w:val="left" w:pos="3240"/>
          <w:tab w:val="left" w:pos="6300"/>
        </w:tabs>
      </w:pPr>
      <w:r>
        <w:tab/>
        <w:t>(novovytvorená 545/30)</w:t>
      </w:r>
      <w:r w:rsidRPr="00BA3114">
        <w:t xml:space="preserve"> </w:t>
      </w:r>
      <w:r w:rsidRPr="00BA3114">
        <w:tab/>
      </w:r>
    </w:p>
    <w:p w:rsidR="00206CC1" w:rsidRPr="00BA3114" w:rsidRDefault="00206CC1" w:rsidP="00206CC1">
      <w:pPr>
        <w:tabs>
          <w:tab w:val="left" w:pos="3240"/>
          <w:tab w:val="left" w:pos="6300"/>
        </w:tabs>
      </w:pPr>
    </w:p>
    <w:p w:rsidR="00206CC1" w:rsidRPr="00BA3114" w:rsidRDefault="00206CC1" w:rsidP="00206CC1">
      <w:pPr>
        <w:tabs>
          <w:tab w:val="left" w:pos="3240"/>
          <w:tab w:val="left" w:pos="6300"/>
        </w:tabs>
      </w:pPr>
      <w:r w:rsidRPr="00BA3114">
        <w:t xml:space="preserve">3.  Výmera na zámenu:    </w:t>
      </w:r>
      <w:r w:rsidRPr="00BA3114">
        <w:tab/>
      </w:r>
      <w:r>
        <w:t>330</w:t>
      </w:r>
      <w:r w:rsidRPr="00BA3114">
        <w:t xml:space="preserve"> m</w:t>
      </w:r>
      <w:r w:rsidRPr="00BA3114">
        <w:rPr>
          <w:vertAlign w:val="superscript"/>
        </w:rPr>
        <w:t>2</w:t>
      </w:r>
      <w:r w:rsidRPr="00BA3114">
        <w:t xml:space="preserve">                         </w:t>
      </w:r>
      <w:r w:rsidRPr="00BA3114">
        <w:tab/>
      </w:r>
      <w:r>
        <w:t>357</w:t>
      </w:r>
      <w:r w:rsidRPr="00BA3114">
        <w:t xml:space="preserve"> m</w:t>
      </w:r>
      <w:r w:rsidRPr="00BA3114">
        <w:rPr>
          <w:vertAlign w:val="superscript"/>
        </w:rPr>
        <w:t>2</w:t>
      </w:r>
      <w:r w:rsidRPr="00BA3114">
        <w:t xml:space="preserve">   </w:t>
      </w:r>
    </w:p>
    <w:p w:rsidR="00206CC1" w:rsidRPr="00BA3114" w:rsidRDefault="00206CC1" w:rsidP="00206CC1"/>
    <w:p w:rsidR="00206CC1" w:rsidRPr="00BA3114" w:rsidRDefault="00206CC1" w:rsidP="00206CC1">
      <w:r w:rsidRPr="00BA3114">
        <w:t xml:space="preserve">4.  Stanoviská </w:t>
      </w:r>
    </w:p>
    <w:p w:rsidR="00206CC1" w:rsidRDefault="00206CC1" w:rsidP="00206CC1">
      <w:pPr>
        <w:ind w:left="285"/>
      </w:pPr>
      <w:r w:rsidRPr="00BA3114">
        <w:t xml:space="preserve">-  referát ÚHA mesta Košice:                  </w:t>
      </w:r>
      <w:r>
        <w:tab/>
        <w:t xml:space="preserve">nemá námietky s podmienkou zriadenia </w:t>
      </w:r>
    </w:p>
    <w:p w:rsidR="00206CC1" w:rsidRDefault="00206CC1" w:rsidP="00206CC1">
      <w:pPr>
        <w:ind w:left="4245"/>
      </w:pPr>
      <w:r>
        <w:t xml:space="preserve">vecného bremena práva prechodu cez </w:t>
      </w:r>
      <w:proofErr w:type="spellStart"/>
      <w:r>
        <w:t>parc</w:t>
      </w:r>
      <w:proofErr w:type="spellEnd"/>
      <w:r>
        <w:t>. č. 545/18, 545/19 a 545/21</w:t>
      </w:r>
    </w:p>
    <w:p w:rsidR="00206CC1" w:rsidRDefault="00206CC1" w:rsidP="00206CC1">
      <w:r>
        <w:t xml:space="preserve">     -  referát dopravy:</w:t>
      </w:r>
      <w:r>
        <w:tab/>
      </w:r>
      <w:r>
        <w:tab/>
      </w:r>
      <w:r>
        <w:tab/>
      </w:r>
      <w:r>
        <w:tab/>
        <w:t>nemá námietky</w:t>
      </w:r>
    </w:p>
    <w:p w:rsidR="00206CC1" w:rsidRDefault="00206CC1" w:rsidP="00206CC1">
      <w:r w:rsidRPr="00BA3114">
        <w:t xml:space="preserve">     -  MČ Košice – Západ: </w:t>
      </w:r>
      <w:r w:rsidRPr="00BA3114">
        <w:tab/>
      </w:r>
      <w:r w:rsidRPr="00BA3114">
        <w:tab/>
        <w:t xml:space="preserve">     </w:t>
      </w:r>
      <w:r w:rsidRPr="00BA3114">
        <w:tab/>
      </w:r>
      <w:r>
        <w:t>nemá námietky</w:t>
      </w:r>
    </w:p>
    <w:p w:rsidR="00206CC1" w:rsidRDefault="00206CC1" w:rsidP="00206CC1">
      <w:pPr>
        <w:ind w:left="4245" w:hanging="4245"/>
      </w:pPr>
      <w:r>
        <w:t xml:space="preserve">     -  Správa mestskej zelene v Košiciach:</w:t>
      </w:r>
      <w:r>
        <w:tab/>
        <w:t xml:space="preserve">nemá námietky s podmienkou nutnej špecifikácie výmery zelene a spevnenej plochy na </w:t>
      </w:r>
      <w:proofErr w:type="spellStart"/>
      <w:r>
        <w:t>parc</w:t>
      </w:r>
      <w:proofErr w:type="spellEnd"/>
      <w:r>
        <w:t>. č. 545/26, 545/27, 545/28 a 545/30</w:t>
      </w:r>
    </w:p>
    <w:p w:rsidR="00206CC1" w:rsidRDefault="00206CC1" w:rsidP="00206CC1"/>
    <w:p w:rsidR="00206CC1" w:rsidRDefault="00206CC1" w:rsidP="00206CC1">
      <w:pPr>
        <w:jc w:val="both"/>
      </w:pPr>
      <w:r>
        <w:t xml:space="preserve">5.  Cena podľa ZP zo dňa  </w:t>
      </w:r>
    </w:p>
    <w:p w:rsidR="00206CC1" w:rsidRPr="00CE647D" w:rsidRDefault="00206CC1" w:rsidP="00206CC1">
      <w:pPr>
        <w:jc w:val="both"/>
      </w:pPr>
      <w:r>
        <w:t xml:space="preserve">     12.11.2014:       </w:t>
      </w:r>
      <w:r>
        <w:tab/>
        <w:t xml:space="preserve">                    17 595,60 </w:t>
      </w:r>
      <w:r w:rsidRPr="00CE647D">
        <w:t xml:space="preserve">€                           </w:t>
      </w:r>
      <w:r>
        <w:tab/>
        <w:t>1</w:t>
      </w:r>
      <w:r w:rsidRPr="00CE647D">
        <w:t>7 472,36 €</w:t>
      </w:r>
    </w:p>
    <w:p w:rsidR="00206CC1" w:rsidRPr="00FF44F0" w:rsidRDefault="00206CC1" w:rsidP="00206CC1">
      <w:pPr>
        <w:jc w:val="both"/>
      </w:pP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proofErr w:type="spellStart"/>
      <w:r>
        <w:t>t.zn</w:t>
      </w:r>
      <w:proofErr w:type="spellEnd"/>
      <w:r>
        <w:t>. 53,32 €/m</w:t>
      </w:r>
      <w:r>
        <w:rPr>
          <w:rFonts w:ascii="Arial" w:hAnsi="Arial" w:cs="Arial"/>
        </w:rPr>
        <w:t>²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F44F0">
        <w:t xml:space="preserve">          </w:t>
      </w:r>
      <w:r w:rsidRPr="00FF44F0">
        <w:tab/>
      </w:r>
      <w:proofErr w:type="spellStart"/>
      <w:r w:rsidRPr="00FF44F0">
        <w:t>t.zn</w:t>
      </w:r>
      <w:proofErr w:type="spellEnd"/>
      <w:r w:rsidRPr="00FF44F0">
        <w:t>. 53,32 €/m²</w:t>
      </w:r>
    </w:p>
    <w:p w:rsidR="00206CC1" w:rsidRPr="00FF44F0" w:rsidRDefault="00206CC1" w:rsidP="00206CC1">
      <w:pPr>
        <w:jc w:val="both"/>
      </w:pPr>
      <w:r w:rsidRPr="00FF44F0">
        <w:t xml:space="preserve">                                                                </w:t>
      </w:r>
      <w:r w:rsidRPr="00FF44F0">
        <w:tab/>
      </w:r>
      <w:r w:rsidRPr="00FF44F0">
        <w:tab/>
      </w:r>
      <w:r w:rsidRPr="00FF44F0">
        <w:tab/>
        <w:t xml:space="preserve">                 a 41,48 €/m²</w:t>
      </w:r>
      <w:r w:rsidRPr="00FF44F0">
        <w:tab/>
      </w:r>
    </w:p>
    <w:p w:rsidR="00206CC1" w:rsidRDefault="00206CC1" w:rsidP="00206CC1">
      <w:pPr>
        <w:jc w:val="both"/>
      </w:pPr>
      <w:r>
        <w:t xml:space="preserve">6.  Náklady na ZP :     </w:t>
      </w:r>
      <w:r>
        <w:tab/>
        <w:t xml:space="preserve">        120,- €</w:t>
      </w:r>
    </w:p>
    <w:p w:rsidR="00206CC1" w:rsidRDefault="00206CC1" w:rsidP="00206CC1">
      <w:pPr>
        <w:jc w:val="both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206CC1" w:rsidRDefault="00206CC1" w:rsidP="00206CC1">
      <w:pPr>
        <w:jc w:val="both"/>
      </w:pPr>
      <w:r>
        <w:t>7.  Minimálna cena v súlade</w:t>
      </w:r>
    </w:p>
    <w:p w:rsidR="00206CC1" w:rsidRDefault="00206CC1" w:rsidP="00206CC1">
      <w:pPr>
        <w:jc w:val="both"/>
      </w:pPr>
      <w:r>
        <w:t xml:space="preserve">     so Štatútom mesta Košice:        17 715,60 €</w:t>
      </w:r>
    </w:p>
    <w:p w:rsidR="00206CC1" w:rsidRDefault="00206CC1" w:rsidP="00206CC1">
      <w:pPr>
        <w:jc w:val="both"/>
      </w:pPr>
      <w:r>
        <w:t xml:space="preserve">     </w:t>
      </w:r>
    </w:p>
    <w:p w:rsidR="00206CC1" w:rsidRDefault="00206CC1" w:rsidP="00206CC1">
      <w:pPr>
        <w:jc w:val="both"/>
      </w:pPr>
      <w:r>
        <w:t xml:space="preserve">8.  Rozdiel v hodnotách:       </w:t>
      </w:r>
      <w:r>
        <w:tab/>
      </w:r>
      <w:r w:rsidRPr="00946360">
        <w:t xml:space="preserve">      </w:t>
      </w:r>
      <w:r>
        <w:t xml:space="preserve">  </w:t>
      </w:r>
      <w:r w:rsidRPr="00946360">
        <w:t xml:space="preserve">243,24 </w:t>
      </w:r>
      <w:r>
        <w:t>€ v prospech  mesta Košice</w:t>
      </w:r>
    </w:p>
    <w:p w:rsidR="00206CC1" w:rsidRDefault="00206CC1" w:rsidP="00206CC1">
      <w:pPr>
        <w:jc w:val="both"/>
      </w:pPr>
    </w:p>
    <w:p w:rsidR="00206CC1" w:rsidRPr="00BA3114" w:rsidRDefault="00206CC1" w:rsidP="00206CC1"/>
    <w:p w:rsidR="00206CC1" w:rsidRDefault="00206CC1" w:rsidP="00206CC1">
      <w:pPr>
        <w:ind w:firstLine="708"/>
        <w:jc w:val="both"/>
      </w:pPr>
    </w:p>
    <w:p w:rsidR="00206CC1" w:rsidRDefault="00206CC1" w:rsidP="00206CC1">
      <w:pPr>
        <w:ind w:firstLine="708"/>
        <w:jc w:val="both"/>
      </w:pPr>
    </w:p>
    <w:p w:rsidR="00206CC1" w:rsidRDefault="00206CC1" w:rsidP="00206CC1">
      <w:pPr>
        <w:ind w:firstLine="708"/>
        <w:jc w:val="both"/>
      </w:pPr>
    </w:p>
    <w:p w:rsidR="00206CC1" w:rsidRDefault="00206CC1" w:rsidP="00206CC1">
      <w:pPr>
        <w:jc w:val="both"/>
      </w:pPr>
    </w:p>
    <w:p w:rsidR="00206CC1" w:rsidRDefault="00206CC1" w:rsidP="00206CC1">
      <w:pPr>
        <w:jc w:val="both"/>
      </w:pPr>
    </w:p>
    <w:p w:rsidR="00206CC1" w:rsidRDefault="00206CC1" w:rsidP="00206CC1">
      <w:pPr>
        <w:jc w:val="both"/>
      </w:pPr>
    </w:p>
    <w:p w:rsidR="00206CC1" w:rsidRDefault="00206CC1" w:rsidP="00206CC1">
      <w:pPr>
        <w:jc w:val="both"/>
      </w:pPr>
    </w:p>
    <w:p w:rsidR="00206CC1" w:rsidRDefault="00206CC1" w:rsidP="00206CC1">
      <w:pPr>
        <w:jc w:val="both"/>
      </w:pPr>
    </w:p>
    <w:p w:rsidR="00206CC1" w:rsidRDefault="00206CC1" w:rsidP="00206CC1">
      <w:pPr>
        <w:jc w:val="both"/>
      </w:pPr>
    </w:p>
    <w:p w:rsidR="00206CC1" w:rsidRDefault="00206CC1" w:rsidP="00206CC1">
      <w:pPr>
        <w:jc w:val="both"/>
      </w:pPr>
    </w:p>
    <w:p w:rsidR="00FC168B" w:rsidRDefault="00FC168B"/>
    <w:sectPr w:rsidR="00FC168B" w:rsidSect="00FC1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altName w:val="Arial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altName w:val="Tahom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F1D"/>
    <w:multiLevelType w:val="hybridMultilevel"/>
    <w:tmpl w:val="F62692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6CC1"/>
    <w:rsid w:val="00206CC1"/>
    <w:rsid w:val="00277AB7"/>
    <w:rsid w:val="00422C20"/>
    <w:rsid w:val="005806F9"/>
    <w:rsid w:val="006A0E5C"/>
    <w:rsid w:val="00AB5F95"/>
    <w:rsid w:val="00FC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6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06CC1"/>
    <w:pPr>
      <w:tabs>
        <w:tab w:val="center" w:pos="4536"/>
        <w:tab w:val="right" w:pos="9072"/>
      </w:tabs>
    </w:pPr>
    <w:rPr>
      <w:rFonts w:eastAsia="Calibri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206CC1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206CC1"/>
    <w:rPr>
      <w:rFonts w:ascii="Courier New" w:hAnsi="Courier New" w:cs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206CC1"/>
    <w:rPr>
      <w:rFonts w:ascii="Courier New" w:eastAsia="Times New Roman" w:hAnsi="Courier New" w:cs="Courier New"/>
      <w:sz w:val="20"/>
      <w:szCs w:val="20"/>
      <w:lang w:eastAsia="sk-SK"/>
    </w:rPr>
  </w:style>
  <w:style w:type="table" w:styleId="Mriekatabuky">
    <w:name w:val="Table Grid"/>
    <w:basedOn w:val="Normlnatabuka"/>
    <w:uiPriority w:val="99"/>
    <w:rsid w:val="00206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06C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6CC1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maria.imrichova</dc:creator>
  <cp:keywords/>
  <dc:description/>
  <cp:lastModifiedBy>maria.imrichova</cp:lastModifiedBy>
  <cp:revision>3</cp:revision>
  <cp:lastPrinted>2015-01-22T08:04:00Z</cp:lastPrinted>
  <dcterms:created xsi:type="dcterms:W3CDTF">2015-01-22T07:59:00Z</dcterms:created>
  <dcterms:modified xsi:type="dcterms:W3CDTF">2015-01-22T08:31:00Z</dcterms:modified>
</cp:coreProperties>
</file>